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F65" w:rsidRPr="00EE5B0F" w:rsidRDefault="00CD6F65" w:rsidP="00CD6F65">
      <w:pPr>
        <w:bidi/>
        <w:jc w:val="center"/>
        <w:rPr>
          <w:rFonts w:cs="PT Bold Heading"/>
          <w:b/>
          <w:sz w:val="28"/>
          <w:szCs w:val="28"/>
        </w:rPr>
      </w:pPr>
      <w:r w:rsidRPr="00EE5B0F">
        <w:rPr>
          <w:rFonts w:ascii="Arial" w:hAnsi="Arial" w:cs="PT Bold Heading" w:hint="cs"/>
          <w:b/>
          <w:bCs/>
          <w:sz w:val="28"/>
          <w:szCs w:val="28"/>
          <w:rtl/>
        </w:rPr>
        <w:t>مذكرة</w:t>
      </w:r>
      <w:r w:rsidRPr="00EE5B0F">
        <w:rPr>
          <w:rFonts w:cs="PT Bold Heading"/>
          <w:b/>
          <w:sz w:val="28"/>
          <w:szCs w:val="28"/>
        </w:rPr>
        <w:t xml:space="preserve"> </w:t>
      </w:r>
      <w:r w:rsidRPr="00EE5B0F">
        <w:rPr>
          <w:rFonts w:ascii="Arial" w:hAnsi="Arial" w:cs="PT Bold Heading"/>
          <w:b/>
          <w:bCs/>
          <w:sz w:val="28"/>
          <w:szCs w:val="28"/>
          <w:rtl/>
        </w:rPr>
        <w:t>توجي</w:t>
      </w:r>
      <w:r w:rsidRPr="00EE5B0F">
        <w:rPr>
          <w:rFonts w:ascii="Arial" w:hAnsi="Arial" w:cs="PT Bold Heading" w:hint="cs"/>
          <w:b/>
          <w:bCs/>
          <w:sz w:val="28"/>
          <w:szCs w:val="28"/>
          <w:rtl/>
        </w:rPr>
        <w:t xml:space="preserve">هية: </w:t>
      </w:r>
      <w:r w:rsidRPr="00EE5B0F">
        <w:rPr>
          <w:rFonts w:ascii="Arial" w:hAnsi="Arial" w:cs="PT Bold Heading"/>
          <w:b/>
          <w:bCs/>
          <w:sz w:val="28"/>
          <w:szCs w:val="28"/>
          <w:rtl/>
        </w:rPr>
        <w:t>أدوات</w:t>
      </w:r>
      <w:r w:rsidRPr="00EE5B0F">
        <w:rPr>
          <w:rFonts w:cs="PT Bold Heading"/>
          <w:b/>
          <w:sz w:val="28"/>
          <w:szCs w:val="28"/>
        </w:rPr>
        <w:t xml:space="preserve"> </w:t>
      </w:r>
      <w:r w:rsidRPr="00EE5B0F">
        <w:rPr>
          <w:rFonts w:ascii="Arial" w:hAnsi="Arial" w:cs="PT Bold Heading" w:hint="cs"/>
          <w:b/>
          <w:bCs/>
          <w:sz w:val="28"/>
          <w:szCs w:val="28"/>
          <w:rtl/>
        </w:rPr>
        <w:t>إجرائية للاستخدام في برامج ا</w:t>
      </w:r>
      <w:r w:rsidRPr="00EE5B0F">
        <w:rPr>
          <w:rFonts w:ascii="Arial" w:hAnsi="Arial" w:cs="PT Bold Heading"/>
          <w:b/>
          <w:bCs/>
          <w:sz w:val="28"/>
          <w:szCs w:val="28"/>
          <w:rtl/>
        </w:rPr>
        <w:t>لنقد</w:t>
      </w:r>
      <w:r w:rsidRPr="00EE5B0F">
        <w:rPr>
          <w:rFonts w:cs="PT Bold Heading"/>
          <w:b/>
          <w:sz w:val="28"/>
          <w:szCs w:val="28"/>
        </w:rPr>
        <w:t xml:space="preserve"> </w:t>
      </w:r>
      <w:r w:rsidRPr="00EE5B0F">
        <w:rPr>
          <w:rFonts w:ascii="Arial" w:hAnsi="Arial" w:cs="PT Bold Heading"/>
          <w:b/>
          <w:bCs/>
          <w:sz w:val="28"/>
          <w:szCs w:val="28"/>
          <w:rtl/>
        </w:rPr>
        <w:t>مقابل</w:t>
      </w:r>
      <w:r w:rsidRPr="00EE5B0F">
        <w:rPr>
          <w:rFonts w:cs="PT Bold Heading"/>
          <w:b/>
          <w:sz w:val="28"/>
          <w:szCs w:val="28"/>
        </w:rPr>
        <w:t xml:space="preserve"> </w:t>
      </w:r>
      <w:r w:rsidRPr="00EE5B0F">
        <w:rPr>
          <w:rFonts w:ascii="Arial" w:hAnsi="Arial" w:cs="PT Bold Heading"/>
          <w:b/>
          <w:bCs/>
          <w:sz w:val="28"/>
          <w:szCs w:val="28"/>
          <w:rtl/>
        </w:rPr>
        <w:t>المأوى</w:t>
      </w:r>
    </w:p>
    <w:p w:rsidR="00CD6F65" w:rsidRPr="00EE5B0F" w:rsidRDefault="00CD6F65" w:rsidP="00CD6F65">
      <w:pPr>
        <w:bidi/>
        <w:jc w:val="both"/>
        <w:rPr>
          <w:rFonts w:asciiTheme="majorBidi" w:hAnsiTheme="majorBidi" w:cstheme="majorBidi"/>
          <w:sz w:val="28"/>
          <w:szCs w:val="28"/>
        </w:rPr>
      </w:pPr>
      <w:r w:rsidRPr="00EE5B0F">
        <w:rPr>
          <w:rFonts w:asciiTheme="majorBidi" w:hAnsiTheme="majorBidi" w:cstheme="majorBidi"/>
          <w:sz w:val="28"/>
          <w:szCs w:val="28"/>
          <w:rtl/>
        </w:rPr>
        <w:t>وضعت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الأدوات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الاجرائية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للنقد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مقابل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المأوى</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للتأكد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أن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الشركاء</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في</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كتلة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 xml:space="preserve">المأوى </w:t>
      </w:r>
      <w:r w:rsidRPr="00EE5B0F">
        <w:rPr>
          <w:rFonts w:asciiTheme="majorBidi" w:hAnsiTheme="majorBidi" w:cstheme="majorBidi" w:hint="cs"/>
          <w:sz w:val="28"/>
          <w:szCs w:val="28"/>
          <w:rtl/>
        </w:rPr>
        <w:t>و</w:t>
      </w:r>
      <w:r w:rsidRPr="00EE5B0F">
        <w:rPr>
          <w:rFonts w:asciiTheme="majorBidi" w:hAnsiTheme="majorBidi" w:cstheme="majorBidi"/>
          <w:sz w:val="28"/>
          <w:szCs w:val="28"/>
          <w:rtl/>
        </w:rPr>
        <w:t>المواد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الغير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غذائية</w:t>
      </w:r>
      <w:r w:rsidRPr="00EE5B0F">
        <w:rPr>
          <w:rFonts w:asciiTheme="majorBidi" w:hAnsiTheme="majorBidi" w:cstheme="majorBidi"/>
          <w:sz w:val="28"/>
          <w:szCs w:val="28"/>
        </w:rPr>
        <w:t xml:space="preserve"> </w:t>
      </w:r>
      <w:r w:rsidRPr="00EE5B0F">
        <w:rPr>
          <w:rFonts w:asciiTheme="majorBidi" w:hAnsiTheme="majorBidi" w:cstheme="majorBidi" w:hint="cs"/>
          <w:sz w:val="28"/>
          <w:szCs w:val="28"/>
          <w:rtl/>
        </w:rPr>
        <w:t>ودعم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مجتمعات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النازحين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اللذين</w:t>
      </w:r>
      <w:r w:rsidRPr="00EE5B0F">
        <w:rPr>
          <w:rFonts w:asciiTheme="majorBidi" w:hAnsiTheme="majorBidi" w:cstheme="majorBidi"/>
          <w:sz w:val="28"/>
          <w:szCs w:val="28"/>
        </w:rPr>
        <w:t xml:space="preserve"> </w:t>
      </w:r>
      <w:r>
        <w:rPr>
          <w:rFonts w:asciiTheme="majorBidi" w:hAnsiTheme="majorBidi" w:cstheme="majorBidi" w:hint="cs"/>
          <w:sz w:val="28"/>
          <w:szCs w:val="28"/>
          <w:rtl/>
        </w:rPr>
        <w:t xml:space="preserve">ينفذون </w:t>
      </w:r>
      <w:r w:rsidRPr="00EE5B0F">
        <w:rPr>
          <w:rFonts w:asciiTheme="majorBidi" w:hAnsiTheme="majorBidi" w:cstheme="majorBidi"/>
          <w:sz w:val="28"/>
          <w:szCs w:val="28"/>
          <w:rtl/>
        </w:rPr>
        <w:t>أنشطة</w:t>
      </w:r>
      <w:r w:rsidRPr="00EE5B0F">
        <w:rPr>
          <w:rFonts w:asciiTheme="majorBidi" w:hAnsiTheme="majorBidi" w:cstheme="majorBidi"/>
          <w:sz w:val="28"/>
          <w:szCs w:val="28"/>
        </w:rPr>
        <w:t xml:space="preserve"> </w:t>
      </w:r>
      <w:r>
        <w:rPr>
          <w:rFonts w:asciiTheme="majorBidi" w:hAnsiTheme="majorBidi" w:cstheme="majorBidi" w:hint="cs"/>
          <w:sz w:val="28"/>
          <w:szCs w:val="28"/>
          <w:rtl/>
        </w:rPr>
        <w:t>النقد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مقابل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المأوى</w:t>
      </w:r>
      <w:r>
        <w:rPr>
          <w:rFonts w:asciiTheme="majorBidi" w:hAnsiTheme="majorBidi" w:cstheme="majorBidi" w:hint="cs"/>
          <w:sz w:val="28"/>
          <w:szCs w:val="28"/>
          <w:rtl/>
        </w:rPr>
        <w:t xml:space="preserve"> ولكي يقوموا</w:t>
      </w:r>
      <w:r w:rsidRPr="00EE5B0F">
        <w:rPr>
          <w:rFonts w:asciiTheme="majorBidi" w:hAnsiTheme="majorBidi" w:cstheme="majorBidi"/>
          <w:sz w:val="28"/>
          <w:szCs w:val="28"/>
        </w:rPr>
        <w:t xml:space="preserve"> </w:t>
      </w:r>
      <w:r>
        <w:rPr>
          <w:rFonts w:asciiTheme="majorBidi" w:hAnsiTheme="majorBidi" w:cstheme="majorBidi" w:hint="cs"/>
          <w:sz w:val="28"/>
          <w:szCs w:val="28"/>
          <w:rtl/>
        </w:rPr>
        <w:t>بتنفيذ تلك ا</w:t>
      </w:r>
      <w:r w:rsidRPr="00EE5B0F">
        <w:rPr>
          <w:rFonts w:asciiTheme="majorBidi" w:hAnsiTheme="majorBidi" w:cstheme="majorBidi"/>
          <w:sz w:val="28"/>
          <w:szCs w:val="28"/>
          <w:rtl/>
        </w:rPr>
        <w:t>لأنشطة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بطريقة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منسقة،</w:t>
      </w:r>
      <w:r w:rsidRPr="00EE5B0F">
        <w:rPr>
          <w:rFonts w:asciiTheme="majorBidi" w:hAnsiTheme="majorBidi" w:cstheme="majorBidi"/>
          <w:sz w:val="28"/>
          <w:szCs w:val="28"/>
        </w:rPr>
        <w:t xml:space="preserve"> </w:t>
      </w:r>
      <w:r>
        <w:rPr>
          <w:rFonts w:asciiTheme="majorBidi" w:hAnsiTheme="majorBidi" w:cstheme="majorBidi" w:hint="cs"/>
          <w:sz w:val="28"/>
          <w:szCs w:val="28"/>
          <w:rtl/>
        </w:rPr>
        <w:t>وخصوصاً</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اختيار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المستفيدين</w:t>
      </w:r>
      <w:r w:rsidRPr="00EE5B0F">
        <w:rPr>
          <w:rFonts w:asciiTheme="majorBidi" w:hAnsiTheme="majorBidi" w:cstheme="majorBidi"/>
          <w:sz w:val="28"/>
          <w:szCs w:val="28"/>
        </w:rPr>
        <w:t xml:space="preserve"> </w:t>
      </w:r>
      <w:r>
        <w:rPr>
          <w:rFonts w:asciiTheme="majorBidi" w:hAnsiTheme="majorBidi" w:cstheme="majorBidi" w:hint="cs"/>
          <w:sz w:val="28"/>
          <w:szCs w:val="28"/>
          <w:rtl/>
        </w:rPr>
        <w:t xml:space="preserve">والتدخل المطلوب. </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كما</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ستتيح</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هذه</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الأدوات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لشركاء</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الكتلة</w:t>
      </w:r>
      <w:r w:rsidRPr="00EE5B0F">
        <w:rPr>
          <w:rFonts w:asciiTheme="majorBidi" w:hAnsiTheme="majorBidi" w:cstheme="majorBidi"/>
          <w:sz w:val="28"/>
          <w:szCs w:val="28"/>
        </w:rPr>
        <w:t xml:space="preserve"> </w:t>
      </w:r>
      <w:r>
        <w:rPr>
          <w:rFonts w:asciiTheme="majorBidi" w:hAnsiTheme="majorBidi" w:cstheme="majorBidi" w:hint="cs"/>
          <w:sz w:val="28"/>
          <w:szCs w:val="28"/>
          <w:rtl/>
        </w:rPr>
        <w:t>الراغبين با</w:t>
      </w:r>
      <w:r w:rsidRPr="00EE5B0F">
        <w:rPr>
          <w:rFonts w:asciiTheme="majorBidi" w:hAnsiTheme="majorBidi" w:cstheme="majorBidi"/>
          <w:sz w:val="28"/>
          <w:szCs w:val="28"/>
          <w:rtl/>
        </w:rPr>
        <w:t>لبدء</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في</w:t>
      </w:r>
      <w:r>
        <w:rPr>
          <w:rFonts w:asciiTheme="majorBidi" w:hAnsiTheme="majorBidi" w:cstheme="majorBidi" w:hint="cs"/>
          <w:sz w:val="28"/>
          <w:szCs w:val="28"/>
          <w:rtl/>
        </w:rPr>
        <w:t xml:space="preserve"> تنفيذ</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أنشطة</w:t>
      </w:r>
      <w:r w:rsidRPr="00EE5B0F">
        <w:rPr>
          <w:rFonts w:asciiTheme="majorBidi" w:hAnsiTheme="majorBidi" w:cstheme="majorBidi"/>
          <w:sz w:val="28"/>
          <w:szCs w:val="28"/>
        </w:rPr>
        <w:t xml:space="preserve"> </w:t>
      </w:r>
      <w:r>
        <w:rPr>
          <w:rFonts w:asciiTheme="majorBidi" w:hAnsiTheme="majorBidi" w:cstheme="majorBidi"/>
          <w:sz w:val="28"/>
          <w:szCs w:val="28"/>
          <w:rtl/>
        </w:rPr>
        <w:t>النقد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مقابل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المأوى</w:t>
      </w:r>
      <w:r w:rsidRPr="00EE5B0F">
        <w:rPr>
          <w:rFonts w:asciiTheme="majorBidi" w:hAnsiTheme="majorBidi" w:cstheme="majorBidi"/>
          <w:sz w:val="28"/>
          <w:szCs w:val="28"/>
        </w:rPr>
        <w:t xml:space="preserve"> </w:t>
      </w:r>
      <w:r>
        <w:rPr>
          <w:rFonts w:asciiTheme="majorBidi" w:hAnsiTheme="majorBidi" w:cstheme="majorBidi" w:hint="cs"/>
          <w:sz w:val="28"/>
          <w:szCs w:val="28"/>
          <w:rtl/>
        </w:rPr>
        <w:t xml:space="preserve">القيام </w:t>
      </w:r>
      <w:r w:rsidRPr="00EE5B0F">
        <w:rPr>
          <w:rFonts w:asciiTheme="majorBidi" w:hAnsiTheme="majorBidi" w:cstheme="majorBidi"/>
          <w:sz w:val="28"/>
          <w:szCs w:val="28"/>
          <w:rtl/>
        </w:rPr>
        <w:t>بذلك</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بشكل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سهل</w:t>
      </w:r>
      <w:r w:rsidRPr="00EE5B0F">
        <w:rPr>
          <w:rFonts w:asciiTheme="majorBidi" w:hAnsiTheme="majorBidi" w:cstheme="majorBidi"/>
          <w:sz w:val="28"/>
          <w:szCs w:val="28"/>
        </w:rPr>
        <w:t>.</w:t>
      </w:r>
      <w:r>
        <w:rPr>
          <w:rFonts w:asciiTheme="majorBidi" w:hAnsiTheme="majorBidi" w:cstheme="majorBidi" w:hint="cs"/>
          <w:sz w:val="28"/>
          <w:szCs w:val="28"/>
          <w:rtl/>
        </w:rPr>
        <w:t xml:space="preserve"> وهذه </w:t>
      </w:r>
      <w:r w:rsidRPr="00EE5B0F">
        <w:rPr>
          <w:rFonts w:asciiTheme="majorBidi" w:hAnsiTheme="majorBidi" w:cstheme="majorBidi"/>
          <w:sz w:val="28"/>
          <w:szCs w:val="28"/>
          <w:rtl/>
        </w:rPr>
        <w:t>الأدوات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يمكن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تصنيفها</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على</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النحو</w:t>
      </w:r>
      <w:r w:rsidRPr="00EE5B0F">
        <w:rPr>
          <w:rFonts w:asciiTheme="majorBidi" w:hAnsiTheme="majorBidi" w:cstheme="majorBidi"/>
          <w:sz w:val="28"/>
          <w:szCs w:val="28"/>
        </w:rPr>
        <w:t xml:space="preserve"> </w:t>
      </w:r>
      <w:r>
        <w:rPr>
          <w:rFonts w:asciiTheme="majorBidi" w:hAnsiTheme="majorBidi" w:cstheme="majorBidi"/>
          <w:sz w:val="28"/>
          <w:szCs w:val="28"/>
          <w:rtl/>
        </w:rPr>
        <w:t>التا</w:t>
      </w:r>
      <w:r>
        <w:rPr>
          <w:rFonts w:asciiTheme="majorBidi" w:hAnsiTheme="majorBidi" w:cstheme="majorBidi" w:hint="cs"/>
          <w:sz w:val="28"/>
          <w:szCs w:val="28"/>
          <w:rtl/>
        </w:rPr>
        <w:t>لي:</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استمارة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التقييم،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أدوات</w:t>
      </w:r>
      <w:r w:rsidRPr="00EE5B0F">
        <w:rPr>
          <w:rFonts w:asciiTheme="majorBidi" w:hAnsiTheme="majorBidi" w:cstheme="majorBidi"/>
          <w:sz w:val="28"/>
          <w:szCs w:val="28"/>
        </w:rPr>
        <w:t xml:space="preserve"> </w:t>
      </w:r>
      <w:r>
        <w:rPr>
          <w:rFonts w:asciiTheme="majorBidi" w:hAnsiTheme="majorBidi" w:cstheme="majorBidi" w:hint="cs"/>
          <w:sz w:val="28"/>
          <w:szCs w:val="28"/>
          <w:rtl/>
        </w:rPr>
        <w:t>ا</w:t>
      </w:r>
      <w:r w:rsidRPr="00EE5B0F">
        <w:rPr>
          <w:rFonts w:asciiTheme="majorBidi" w:hAnsiTheme="majorBidi" w:cstheme="majorBidi"/>
          <w:sz w:val="28"/>
          <w:szCs w:val="28"/>
          <w:rtl/>
        </w:rPr>
        <w:t>لإيجار،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أدوات</w:t>
      </w:r>
      <w:r>
        <w:rPr>
          <w:rFonts w:asciiTheme="majorBidi" w:hAnsiTheme="majorBidi" w:cstheme="majorBidi" w:hint="cs"/>
          <w:sz w:val="28"/>
          <w:szCs w:val="28"/>
          <w:rtl/>
        </w:rPr>
        <w:t xml:space="preserve"> إعادة ا</w:t>
      </w:r>
      <w:r w:rsidRPr="00EE5B0F">
        <w:rPr>
          <w:rFonts w:asciiTheme="majorBidi" w:hAnsiTheme="majorBidi" w:cstheme="majorBidi"/>
          <w:sz w:val="28"/>
          <w:szCs w:val="28"/>
          <w:rtl/>
        </w:rPr>
        <w:t>لتأهيل</w:t>
      </w:r>
      <w:r>
        <w:rPr>
          <w:rFonts w:asciiTheme="majorBidi" w:hAnsiTheme="majorBidi" w:cstheme="majorBidi" w:hint="cs"/>
          <w:sz w:val="28"/>
          <w:szCs w:val="28"/>
          <w:rtl/>
        </w:rPr>
        <w:t>/الترميم</w:t>
      </w:r>
      <w:r w:rsidRPr="00EE5B0F">
        <w:rPr>
          <w:rFonts w:asciiTheme="majorBidi" w:hAnsiTheme="majorBidi" w:cstheme="majorBidi"/>
          <w:sz w:val="28"/>
          <w:szCs w:val="28"/>
          <w:rtl/>
        </w:rPr>
        <w:t>،</w:t>
      </w:r>
      <w:r w:rsidRPr="00EE5B0F">
        <w:rPr>
          <w:rFonts w:asciiTheme="majorBidi" w:hAnsiTheme="majorBidi" w:cstheme="majorBidi"/>
          <w:sz w:val="28"/>
          <w:szCs w:val="28"/>
        </w:rPr>
        <w:t xml:space="preserve"> </w:t>
      </w:r>
      <w:r>
        <w:rPr>
          <w:rFonts w:asciiTheme="majorBidi" w:hAnsiTheme="majorBidi" w:cstheme="majorBidi" w:hint="cs"/>
          <w:sz w:val="28"/>
          <w:szCs w:val="28"/>
          <w:rtl/>
        </w:rPr>
        <w:t>قوائم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الأعمال</w:t>
      </w:r>
      <w:r>
        <w:rPr>
          <w:rFonts w:asciiTheme="majorBidi" w:hAnsiTheme="majorBidi" w:cstheme="majorBidi" w:hint="cs"/>
          <w:sz w:val="28"/>
          <w:szCs w:val="28"/>
          <w:rtl/>
        </w:rPr>
        <w:t xml:space="preserve"> ضمن </w:t>
      </w:r>
      <w:r w:rsidRPr="00EE5B0F">
        <w:rPr>
          <w:rFonts w:asciiTheme="majorBidi" w:hAnsiTheme="majorBidi" w:cstheme="majorBidi"/>
          <w:sz w:val="28"/>
          <w:szCs w:val="28"/>
          <w:rtl/>
        </w:rPr>
        <w:t>إعادة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التأهيل</w:t>
      </w:r>
      <w:r>
        <w:rPr>
          <w:rFonts w:asciiTheme="majorBidi" w:hAnsiTheme="majorBidi" w:cstheme="majorBidi" w:hint="cs"/>
          <w:sz w:val="28"/>
          <w:szCs w:val="28"/>
          <w:rtl/>
        </w:rPr>
        <w:t>/الترميم</w:t>
      </w:r>
      <w:r w:rsidRPr="00EE5B0F">
        <w:rPr>
          <w:rFonts w:asciiTheme="majorBidi" w:hAnsiTheme="majorBidi" w:cstheme="majorBidi"/>
          <w:sz w:val="28"/>
          <w:szCs w:val="28"/>
          <w:rtl/>
        </w:rPr>
        <w:t>،</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نموذج</w:t>
      </w:r>
      <w:r>
        <w:rPr>
          <w:rFonts w:asciiTheme="majorBidi" w:hAnsiTheme="majorBidi" w:cstheme="majorBidi" w:hint="cs"/>
          <w:sz w:val="28"/>
          <w:szCs w:val="28"/>
          <w:rtl/>
        </w:rPr>
        <w:t xml:space="preserve"> المتابعة لما بعد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التوزيع.</w:t>
      </w:r>
      <w:r w:rsidRPr="00EE5B0F">
        <w:rPr>
          <w:rFonts w:asciiTheme="majorBidi" w:hAnsiTheme="majorBidi" w:cstheme="majorBidi"/>
          <w:sz w:val="28"/>
          <w:szCs w:val="28"/>
        </w:rPr>
        <w:t xml:space="preserve"> </w:t>
      </w:r>
    </w:p>
    <w:p w:rsidR="00CD6F65" w:rsidRPr="00EE5B0F" w:rsidRDefault="00CD6F65" w:rsidP="00CD6F65">
      <w:pPr>
        <w:pStyle w:val="ListParagraph"/>
        <w:bidi/>
        <w:jc w:val="both"/>
        <w:rPr>
          <w:rFonts w:asciiTheme="majorBidi" w:hAnsiTheme="majorBidi" w:cstheme="majorBidi"/>
          <w:sz w:val="28"/>
          <w:szCs w:val="28"/>
        </w:rPr>
      </w:pPr>
    </w:p>
    <w:p w:rsidR="00CD6F65" w:rsidRPr="00EE5B0F" w:rsidRDefault="00CD6F65" w:rsidP="00CD6F65">
      <w:pPr>
        <w:pStyle w:val="ListParagraph"/>
        <w:numPr>
          <w:ilvl w:val="0"/>
          <w:numId w:val="6"/>
        </w:numPr>
        <w:bidi/>
        <w:ind w:left="450"/>
        <w:jc w:val="both"/>
        <w:rPr>
          <w:rFonts w:asciiTheme="majorBidi" w:hAnsiTheme="majorBidi" w:cstheme="majorBidi"/>
          <w:sz w:val="28"/>
          <w:szCs w:val="28"/>
        </w:rPr>
      </w:pPr>
      <w:r w:rsidRPr="00EE5B0F">
        <w:rPr>
          <w:rFonts w:asciiTheme="majorBidi" w:hAnsiTheme="majorBidi" w:cstheme="majorBidi"/>
          <w:b/>
          <w:bCs/>
          <w:sz w:val="28"/>
          <w:szCs w:val="28"/>
          <w:rtl/>
        </w:rPr>
        <w:t>استمارة</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التقييم</w:t>
      </w:r>
      <w:r w:rsidRPr="00EE5B0F">
        <w:rPr>
          <w:rFonts w:asciiTheme="majorBidi" w:hAnsiTheme="majorBidi" w:cstheme="majorBidi"/>
          <w:sz w:val="28"/>
          <w:szCs w:val="28"/>
          <w:rtl/>
        </w:rPr>
        <w:t>،</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تسمح</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للشريك</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تقييم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المستفيد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الناحية</w:t>
      </w:r>
      <w:r>
        <w:rPr>
          <w:rFonts w:asciiTheme="majorBidi" w:hAnsiTheme="majorBidi" w:cstheme="majorBidi" w:hint="cs"/>
          <w:sz w:val="28"/>
          <w:szCs w:val="28"/>
          <w:rtl/>
        </w:rPr>
        <w:t xml:space="preserve"> ال</w:t>
      </w:r>
      <w:r w:rsidRPr="00EE5B0F">
        <w:rPr>
          <w:rFonts w:asciiTheme="majorBidi" w:hAnsiTheme="majorBidi" w:cstheme="majorBidi" w:hint="cs"/>
          <w:sz w:val="28"/>
          <w:szCs w:val="28"/>
          <w:rtl/>
        </w:rPr>
        <w:t>اجتماعية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وتقييم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المأوى</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الناحية</w:t>
      </w:r>
      <w:r w:rsidRPr="00EE5B0F">
        <w:rPr>
          <w:rFonts w:asciiTheme="majorBidi" w:hAnsiTheme="majorBidi" w:cstheme="majorBidi"/>
          <w:sz w:val="28"/>
          <w:szCs w:val="28"/>
        </w:rPr>
        <w:t xml:space="preserve"> </w:t>
      </w:r>
      <w:r>
        <w:rPr>
          <w:rFonts w:asciiTheme="majorBidi" w:hAnsiTheme="majorBidi" w:cstheme="majorBidi"/>
          <w:sz w:val="28"/>
          <w:szCs w:val="28"/>
          <w:rtl/>
        </w:rPr>
        <w:t>الفني</w:t>
      </w:r>
      <w:r>
        <w:rPr>
          <w:rFonts w:asciiTheme="majorBidi" w:hAnsiTheme="majorBidi" w:cstheme="majorBidi" w:hint="cs"/>
          <w:sz w:val="28"/>
          <w:szCs w:val="28"/>
          <w:rtl/>
        </w:rPr>
        <w:t>،</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استناداً</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إلى</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نقاط</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الضعف</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والتقييم</w:t>
      </w:r>
      <w:r w:rsidRPr="00EE5B0F">
        <w:rPr>
          <w:rFonts w:asciiTheme="majorBidi" w:hAnsiTheme="majorBidi" w:cstheme="majorBidi"/>
          <w:sz w:val="28"/>
          <w:szCs w:val="28"/>
        </w:rPr>
        <w:t xml:space="preserve"> </w:t>
      </w:r>
      <w:r w:rsidRPr="00EE5B0F">
        <w:rPr>
          <w:rFonts w:asciiTheme="majorBidi" w:hAnsiTheme="majorBidi" w:cstheme="majorBidi" w:hint="cs"/>
          <w:sz w:val="28"/>
          <w:szCs w:val="28"/>
          <w:rtl/>
        </w:rPr>
        <w:t>التقني</w:t>
      </w:r>
      <w:r>
        <w:rPr>
          <w:rFonts w:asciiTheme="majorBidi" w:hAnsiTheme="majorBidi" w:cstheme="majorBidi" w:hint="cs"/>
          <w:sz w:val="28"/>
          <w:szCs w:val="28"/>
          <w:rtl/>
          <w:lang w:bidi="ar-YE"/>
        </w:rPr>
        <w:t>و</w:t>
      </w:r>
      <w:r w:rsidRPr="00EE5B0F">
        <w:rPr>
          <w:rFonts w:asciiTheme="majorBidi" w:hAnsiTheme="majorBidi" w:cstheme="majorBidi"/>
          <w:sz w:val="28"/>
          <w:szCs w:val="28"/>
          <w:rtl/>
        </w:rPr>
        <w:t>ي</w:t>
      </w:r>
      <w:r>
        <w:rPr>
          <w:rFonts w:asciiTheme="majorBidi" w:hAnsiTheme="majorBidi" w:cstheme="majorBidi" w:hint="cs"/>
          <w:sz w:val="28"/>
          <w:szCs w:val="28"/>
          <w:rtl/>
        </w:rPr>
        <w:t>ُ</w:t>
      </w:r>
      <w:r w:rsidRPr="00EE5B0F">
        <w:rPr>
          <w:rFonts w:asciiTheme="majorBidi" w:hAnsiTheme="majorBidi" w:cstheme="majorBidi"/>
          <w:sz w:val="28"/>
          <w:szCs w:val="28"/>
          <w:rtl/>
        </w:rPr>
        <w:t>مك</w:t>
      </w:r>
      <w:r>
        <w:rPr>
          <w:rFonts w:asciiTheme="majorBidi" w:hAnsiTheme="majorBidi" w:cstheme="majorBidi" w:hint="cs"/>
          <w:sz w:val="28"/>
          <w:szCs w:val="28"/>
          <w:rtl/>
        </w:rPr>
        <w:t>ّ</w:t>
      </w:r>
      <w:r w:rsidRPr="00EE5B0F">
        <w:rPr>
          <w:rFonts w:asciiTheme="majorBidi" w:hAnsiTheme="majorBidi" w:cstheme="majorBidi"/>
          <w:sz w:val="28"/>
          <w:szCs w:val="28"/>
          <w:rtl/>
        </w:rPr>
        <w:t>ن</w:t>
      </w:r>
      <w:r w:rsidRPr="00EE5B0F">
        <w:rPr>
          <w:rFonts w:asciiTheme="majorBidi" w:hAnsiTheme="majorBidi" w:cstheme="majorBidi"/>
          <w:sz w:val="28"/>
          <w:szCs w:val="28"/>
        </w:rPr>
        <w:t xml:space="preserve"> </w:t>
      </w:r>
      <w:r>
        <w:rPr>
          <w:rFonts w:asciiTheme="majorBidi" w:hAnsiTheme="majorBidi" w:cstheme="majorBidi" w:hint="cs"/>
          <w:sz w:val="28"/>
          <w:szCs w:val="28"/>
          <w:rtl/>
        </w:rPr>
        <w:t>ا</w:t>
      </w:r>
      <w:r w:rsidRPr="00EE5B0F">
        <w:rPr>
          <w:rFonts w:asciiTheme="majorBidi" w:hAnsiTheme="majorBidi" w:cstheme="majorBidi"/>
          <w:sz w:val="28"/>
          <w:szCs w:val="28"/>
          <w:rtl/>
        </w:rPr>
        <w:t>لشريك</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موضوعيا</w:t>
      </w:r>
      <w:r w:rsidRPr="005D0DF5">
        <w:rPr>
          <w:rFonts w:asciiTheme="majorBidi" w:hAnsiTheme="majorBidi" w:cstheme="majorBidi"/>
          <w:sz w:val="28"/>
          <w:szCs w:val="28"/>
          <w:rtl/>
        </w:rPr>
        <w:t xml:space="preserve"> </w:t>
      </w:r>
      <w:r w:rsidRPr="00EE5B0F">
        <w:rPr>
          <w:rFonts w:asciiTheme="majorBidi" w:hAnsiTheme="majorBidi" w:cstheme="majorBidi"/>
          <w:sz w:val="28"/>
          <w:szCs w:val="28"/>
          <w:rtl/>
        </w:rPr>
        <w:t>تحديد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نوع</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التدخل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المطلوب</w:t>
      </w:r>
      <w:r>
        <w:rPr>
          <w:rFonts w:asciiTheme="majorBidi" w:hAnsiTheme="majorBidi" w:cstheme="majorBidi" w:hint="cs"/>
          <w:sz w:val="28"/>
          <w:szCs w:val="28"/>
          <w:rtl/>
        </w:rPr>
        <w:t xml:space="preserve"> (</w:t>
      </w:r>
      <w:r w:rsidRPr="00EE5B0F">
        <w:rPr>
          <w:rFonts w:asciiTheme="majorBidi" w:hAnsiTheme="majorBidi" w:cstheme="majorBidi"/>
          <w:sz w:val="28"/>
          <w:szCs w:val="28"/>
          <w:rtl/>
        </w:rPr>
        <w:t>الإيجار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أو</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إعادة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تأهيل</w:t>
      </w:r>
      <w:r w:rsidRPr="00EE5B0F">
        <w:rPr>
          <w:rFonts w:asciiTheme="majorBidi" w:hAnsiTheme="majorBidi" w:cstheme="majorBidi"/>
          <w:sz w:val="28"/>
          <w:szCs w:val="28"/>
        </w:rPr>
        <w:t xml:space="preserve"> </w:t>
      </w:r>
      <w:r>
        <w:rPr>
          <w:rFonts w:asciiTheme="majorBidi" w:hAnsiTheme="majorBidi" w:cstheme="majorBidi"/>
          <w:sz w:val="28"/>
          <w:szCs w:val="28"/>
          <w:rtl/>
        </w:rPr>
        <w:t>المأو</w:t>
      </w:r>
      <w:r>
        <w:rPr>
          <w:rFonts w:asciiTheme="majorBidi" w:hAnsiTheme="majorBidi" w:cstheme="majorBidi" w:hint="cs"/>
          <w:sz w:val="28"/>
          <w:szCs w:val="28"/>
          <w:rtl/>
        </w:rPr>
        <w:t>ى) و</w:t>
      </w:r>
      <w:r w:rsidRPr="00EE5B0F">
        <w:rPr>
          <w:rFonts w:asciiTheme="majorBidi" w:hAnsiTheme="majorBidi" w:cstheme="majorBidi"/>
          <w:sz w:val="28"/>
          <w:szCs w:val="28"/>
          <w:rtl/>
        </w:rPr>
        <w:t>من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المهم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ملاحظة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أن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إعادة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تأهيل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المأوى</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يمكن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القيام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به</w:t>
      </w:r>
      <w:r>
        <w:rPr>
          <w:rFonts w:asciiTheme="majorBidi" w:hAnsiTheme="majorBidi" w:cstheme="majorBidi" w:hint="cs"/>
          <w:sz w:val="28"/>
          <w:szCs w:val="28"/>
          <w:rtl/>
        </w:rPr>
        <w:t xml:space="preserve">ا عبر </w:t>
      </w:r>
      <w:r w:rsidRPr="00EE5B0F">
        <w:rPr>
          <w:rFonts w:asciiTheme="majorBidi" w:hAnsiTheme="majorBidi" w:cstheme="majorBidi"/>
          <w:sz w:val="28"/>
          <w:szCs w:val="28"/>
          <w:rtl/>
        </w:rPr>
        <w:t>مقاول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أو</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خلال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منهجية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المعونة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الذاتية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عن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طريق</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التحويلات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النقدية</w:t>
      </w:r>
      <w:r>
        <w:rPr>
          <w:rFonts w:asciiTheme="majorBidi" w:hAnsiTheme="majorBidi" w:cstheme="majorBidi" w:hint="cs"/>
          <w:sz w:val="28"/>
          <w:szCs w:val="28"/>
          <w:rtl/>
        </w:rPr>
        <w:t>.</w:t>
      </w:r>
    </w:p>
    <w:p w:rsidR="00CD6F65" w:rsidRPr="00EE5B0F" w:rsidRDefault="00CD6F65" w:rsidP="00CD6F65">
      <w:pPr>
        <w:pStyle w:val="ListParagraph"/>
        <w:bidi/>
        <w:jc w:val="both"/>
        <w:rPr>
          <w:rFonts w:asciiTheme="majorBidi" w:hAnsiTheme="majorBidi" w:cstheme="majorBidi"/>
          <w:b/>
          <w:sz w:val="28"/>
          <w:szCs w:val="28"/>
        </w:rPr>
      </w:pPr>
    </w:p>
    <w:p w:rsidR="00CD6F65" w:rsidRPr="00EE5B0F" w:rsidRDefault="00CD6F65" w:rsidP="00CD6F65">
      <w:pPr>
        <w:pStyle w:val="ListParagraph"/>
        <w:numPr>
          <w:ilvl w:val="0"/>
          <w:numId w:val="6"/>
        </w:numPr>
        <w:bidi/>
        <w:ind w:left="450"/>
        <w:jc w:val="both"/>
        <w:rPr>
          <w:rFonts w:asciiTheme="majorBidi" w:hAnsiTheme="majorBidi" w:cstheme="majorBidi"/>
          <w:b/>
          <w:sz w:val="28"/>
          <w:szCs w:val="28"/>
        </w:rPr>
      </w:pPr>
      <w:r w:rsidRPr="00EE5B0F">
        <w:rPr>
          <w:rFonts w:asciiTheme="majorBidi" w:hAnsiTheme="majorBidi" w:cstheme="majorBidi"/>
          <w:b/>
          <w:bCs/>
          <w:sz w:val="28"/>
          <w:szCs w:val="28"/>
          <w:rtl/>
        </w:rPr>
        <w:t>أدوات</w:t>
      </w:r>
      <w:r w:rsidRPr="00EE5B0F">
        <w:rPr>
          <w:rFonts w:asciiTheme="majorBidi" w:hAnsiTheme="majorBidi" w:cstheme="majorBidi"/>
          <w:b/>
          <w:sz w:val="28"/>
          <w:szCs w:val="28"/>
        </w:rPr>
        <w:t xml:space="preserve"> </w:t>
      </w:r>
      <w:r>
        <w:rPr>
          <w:rFonts w:asciiTheme="majorBidi" w:hAnsiTheme="majorBidi" w:cstheme="majorBidi" w:hint="cs"/>
          <w:b/>
          <w:bCs/>
          <w:sz w:val="28"/>
          <w:szCs w:val="28"/>
          <w:rtl/>
        </w:rPr>
        <w:t>ال</w:t>
      </w:r>
      <w:r w:rsidRPr="00EE5B0F">
        <w:rPr>
          <w:rFonts w:asciiTheme="majorBidi" w:hAnsiTheme="majorBidi" w:cstheme="majorBidi"/>
          <w:b/>
          <w:bCs/>
          <w:sz w:val="28"/>
          <w:szCs w:val="28"/>
          <w:rtl/>
        </w:rPr>
        <w:t>إيجار</w:t>
      </w:r>
    </w:p>
    <w:p w:rsidR="00CD6F65" w:rsidRPr="00EE5B0F" w:rsidRDefault="00CD6F65" w:rsidP="00CD6F65">
      <w:pPr>
        <w:pStyle w:val="ListParagraph"/>
        <w:bidi/>
        <w:jc w:val="both"/>
        <w:rPr>
          <w:rFonts w:asciiTheme="majorBidi" w:hAnsiTheme="majorBidi" w:cstheme="majorBidi"/>
          <w:b/>
          <w:sz w:val="28"/>
          <w:szCs w:val="28"/>
        </w:rPr>
      </w:pPr>
    </w:p>
    <w:p w:rsidR="00CD6F65" w:rsidRPr="00EE5B0F" w:rsidRDefault="00CD6F65" w:rsidP="00CD6F65">
      <w:pPr>
        <w:pStyle w:val="ListParagraph"/>
        <w:bidi/>
        <w:jc w:val="both"/>
        <w:rPr>
          <w:rFonts w:asciiTheme="majorBidi" w:hAnsiTheme="majorBidi" w:cstheme="majorBidi"/>
          <w:sz w:val="28"/>
          <w:szCs w:val="28"/>
        </w:rPr>
      </w:pPr>
      <w:r w:rsidRPr="00BE60FB">
        <w:rPr>
          <w:rFonts w:asciiTheme="majorBidi" w:hAnsiTheme="majorBidi" w:cstheme="majorBidi"/>
          <w:b/>
          <w:bCs/>
          <w:sz w:val="28"/>
          <w:szCs w:val="28"/>
          <w:rtl/>
        </w:rPr>
        <w:t>مذكرة</w:t>
      </w:r>
      <w:r w:rsidRPr="00BE60FB">
        <w:rPr>
          <w:rFonts w:asciiTheme="majorBidi" w:hAnsiTheme="majorBidi" w:cstheme="majorBidi"/>
          <w:b/>
          <w:sz w:val="28"/>
          <w:szCs w:val="28"/>
        </w:rPr>
        <w:t xml:space="preserve"> </w:t>
      </w:r>
      <w:r w:rsidRPr="00BE60FB">
        <w:rPr>
          <w:rFonts w:asciiTheme="majorBidi" w:hAnsiTheme="majorBidi" w:cstheme="majorBidi"/>
          <w:b/>
          <w:bCs/>
          <w:sz w:val="28"/>
          <w:szCs w:val="28"/>
          <w:rtl/>
        </w:rPr>
        <w:t>التفاهم</w:t>
      </w:r>
      <w:r w:rsidRPr="00BE60FB">
        <w:rPr>
          <w:rFonts w:asciiTheme="majorBidi" w:hAnsiTheme="majorBidi" w:cstheme="majorBidi"/>
          <w:b/>
          <w:sz w:val="28"/>
          <w:szCs w:val="28"/>
        </w:rPr>
        <w:t xml:space="preserve"> </w:t>
      </w:r>
      <w:r w:rsidRPr="00BE60FB">
        <w:rPr>
          <w:rFonts w:asciiTheme="majorBidi" w:hAnsiTheme="majorBidi" w:cstheme="majorBidi"/>
          <w:b/>
          <w:bCs/>
          <w:sz w:val="28"/>
          <w:szCs w:val="28"/>
          <w:rtl/>
        </w:rPr>
        <w:t>للإيجار</w:t>
      </w:r>
      <w:r w:rsidRPr="00BE60FB">
        <w:rPr>
          <w:rFonts w:asciiTheme="majorBidi" w:hAnsiTheme="majorBidi" w:cstheme="majorBidi" w:hint="cs"/>
          <w:b/>
          <w:bCs/>
          <w:sz w:val="28"/>
          <w:szCs w:val="28"/>
          <w:rtl/>
        </w:rPr>
        <w:t>:</w:t>
      </w:r>
      <w:r w:rsidRPr="00BE60FB">
        <w:rPr>
          <w:rFonts w:asciiTheme="majorBidi" w:hAnsiTheme="majorBidi" w:cstheme="majorBidi"/>
          <w:sz w:val="28"/>
          <w:szCs w:val="28"/>
        </w:rPr>
        <w:t xml:space="preserve"> </w:t>
      </w:r>
      <w:r w:rsidRPr="00BE60FB">
        <w:rPr>
          <w:rFonts w:asciiTheme="majorBidi" w:hAnsiTheme="majorBidi" w:cstheme="majorBidi"/>
          <w:sz w:val="28"/>
          <w:szCs w:val="28"/>
          <w:rtl/>
        </w:rPr>
        <w:t>اتفاق</w:t>
      </w:r>
      <w:r w:rsidRPr="00BE60FB">
        <w:rPr>
          <w:rFonts w:asciiTheme="majorBidi" w:hAnsiTheme="majorBidi" w:cstheme="majorBidi"/>
          <w:sz w:val="28"/>
          <w:szCs w:val="28"/>
        </w:rPr>
        <w:t xml:space="preserve"> </w:t>
      </w:r>
      <w:r w:rsidRPr="00BE60FB">
        <w:rPr>
          <w:rFonts w:asciiTheme="majorBidi" w:hAnsiTheme="majorBidi" w:cstheme="majorBidi"/>
          <w:sz w:val="28"/>
          <w:szCs w:val="28"/>
          <w:rtl/>
        </w:rPr>
        <w:t>ثلاثي</w:t>
      </w:r>
      <w:r w:rsidRPr="00BE60FB">
        <w:rPr>
          <w:rFonts w:asciiTheme="majorBidi" w:hAnsiTheme="majorBidi" w:cstheme="majorBidi"/>
          <w:sz w:val="28"/>
          <w:szCs w:val="28"/>
        </w:rPr>
        <w:t xml:space="preserve"> </w:t>
      </w:r>
      <w:r w:rsidRPr="00BE60FB">
        <w:rPr>
          <w:rFonts w:asciiTheme="majorBidi" w:hAnsiTheme="majorBidi" w:cstheme="majorBidi"/>
          <w:sz w:val="28"/>
          <w:szCs w:val="28"/>
          <w:rtl/>
        </w:rPr>
        <w:t>بين</w:t>
      </w:r>
      <w:r w:rsidRPr="00BE60FB">
        <w:rPr>
          <w:rFonts w:asciiTheme="majorBidi" w:hAnsiTheme="majorBidi" w:cstheme="majorBidi"/>
          <w:sz w:val="28"/>
          <w:szCs w:val="28"/>
        </w:rPr>
        <w:t xml:space="preserve"> </w:t>
      </w:r>
      <w:r w:rsidRPr="00BE60FB">
        <w:rPr>
          <w:rFonts w:asciiTheme="majorBidi" w:hAnsiTheme="majorBidi" w:cstheme="majorBidi"/>
          <w:sz w:val="28"/>
          <w:szCs w:val="28"/>
          <w:rtl/>
        </w:rPr>
        <w:t>الشريك</w:t>
      </w:r>
      <w:r w:rsidRPr="00BE60FB">
        <w:rPr>
          <w:rFonts w:asciiTheme="majorBidi" w:hAnsiTheme="majorBidi" w:cstheme="majorBidi"/>
          <w:sz w:val="28"/>
          <w:szCs w:val="28"/>
        </w:rPr>
        <w:t xml:space="preserve"> </w:t>
      </w:r>
      <w:r w:rsidRPr="00BE60FB">
        <w:rPr>
          <w:rFonts w:asciiTheme="majorBidi" w:hAnsiTheme="majorBidi" w:cstheme="majorBidi"/>
          <w:sz w:val="28"/>
          <w:szCs w:val="28"/>
          <w:rtl/>
        </w:rPr>
        <w:t>والمستفيد</w:t>
      </w:r>
      <w:r w:rsidRPr="00BE60FB">
        <w:rPr>
          <w:rFonts w:asciiTheme="majorBidi" w:hAnsiTheme="majorBidi" w:cstheme="majorBidi"/>
          <w:sz w:val="28"/>
          <w:szCs w:val="28"/>
        </w:rPr>
        <w:t xml:space="preserve"> </w:t>
      </w:r>
      <w:r w:rsidRPr="00BE60FB">
        <w:rPr>
          <w:rFonts w:asciiTheme="majorBidi" w:hAnsiTheme="majorBidi" w:cstheme="majorBidi"/>
          <w:sz w:val="28"/>
          <w:szCs w:val="28"/>
          <w:rtl/>
        </w:rPr>
        <w:t>ومال</w:t>
      </w:r>
      <w:r w:rsidRPr="00BE60FB">
        <w:rPr>
          <w:rFonts w:asciiTheme="majorBidi" w:hAnsiTheme="majorBidi" w:cstheme="majorBidi" w:hint="cs"/>
          <w:sz w:val="28"/>
          <w:szCs w:val="28"/>
          <w:rtl/>
        </w:rPr>
        <w:t>ك العقار، وهناك بعض البنود الفرعية لا الأساسية والتي قد تثير حفيظة المستفيد يمكن أن يتم الغاؤها بما لا يشكل ضررا على المستفيد ومالك العقار وحفظ كرامة وحقوق الطرفين.</w:t>
      </w:r>
    </w:p>
    <w:p w:rsidR="00CD6F65" w:rsidRPr="00EE5B0F" w:rsidRDefault="00CD6F65" w:rsidP="00CD6F65">
      <w:pPr>
        <w:pStyle w:val="ListParagraph"/>
        <w:bidi/>
        <w:jc w:val="both"/>
        <w:rPr>
          <w:rFonts w:asciiTheme="majorBidi" w:hAnsiTheme="majorBidi" w:cstheme="majorBidi"/>
          <w:sz w:val="28"/>
          <w:szCs w:val="28"/>
        </w:rPr>
      </w:pPr>
    </w:p>
    <w:p w:rsidR="00CD6F65" w:rsidRPr="00EE5B0F" w:rsidRDefault="00CD6F65" w:rsidP="00CD6F65">
      <w:pPr>
        <w:pStyle w:val="ListParagraph"/>
        <w:bidi/>
        <w:jc w:val="both"/>
        <w:rPr>
          <w:rFonts w:asciiTheme="majorBidi" w:hAnsiTheme="majorBidi" w:cstheme="majorBidi"/>
          <w:sz w:val="28"/>
          <w:szCs w:val="28"/>
        </w:rPr>
      </w:pPr>
      <w:r w:rsidRPr="009C711A">
        <w:rPr>
          <w:rFonts w:asciiTheme="majorBidi" w:hAnsiTheme="majorBidi" w:cstheme="majorBidi"/>
          <w:b/>
          <w:bCs/>
          <w:sz w:val="28"/>
          <w:szCs w:val="28"/>
          <w:rtl/>
        </w:rPr>
        <w:t>إيصال</w:t>
      </w:r>
      <w:r w:rsidRPr="009C711A">
        <w:rPr>
          <w:rFonts w:asciiTheme="majorBidi" w:hAnsiTheme="majorBidi" w:cstheme="majorBidi"/>
          <w:b/>
          <w:sz w:val="28"/>
          <w:szCs w:val="28"/>
        </w:rPr>
        <w:t xml:space="preserve"> </w:t>
      </w:r>
      <w:r w:rsidRPr="009C711A">
        <w:rPr>
          <w:rFonts w:asciiTheme="majorBidi" w:hAnsiTheme="majorBidi" w:cstheme="majorBidi"/>
          <w:b/>
          <w:bCs/>
          <w:sz w:val="28"/>
          <w:szCs w:val="28"/>
          <w:rtl/>
        </w:rPr>
        <w:t>الإيجار</w:t>
      </w:r>
      <w:r w:rsidRPr="009C711A">
        <w:rPr>
          <w:rFonts w:asciiTheme="majorBidi" w:hAnsiTheme="majorBidi" w:cstheme="majorBidi"/>
          <w:sz w:val="28"/>
          <w:szCs w:val="28"/>
          <w:rtl/>
        </w:rPr>
        <w:t>،</w:t>
      </w:r>
      <w:r w:rsidRPr="009C711A">
        <w:rPr>
          <w:rFonts w:asciiTheme="majorBidi" w:hAnsiTheme="majorBidi" w:cstheme="majorBidi"/>
          <w:sz w:val="28"/>
          <w:szCs w:val="28"/>
        </w:rPr>
        <w:t xml:space="preserve"> </w:t>
      </w:r>
      <w:r w:rsidRPr="009C711A">
        <w:rPr>
          <w:rFonts w:asciiTheme="majorBidi" w:hAnsiTheme="majorBidi" w:cstheme="majorBidi"/>
          <w:sz w:val="28"/>
          <w:szCs w:val="28"/>
          <w:rtl/>
        </w:rPr>
        <w:t>نموذج</w:t>
      </w:r>
      <w:r w:rsidRPr="009C711A">
        <w:rPr>
          <w:rFonts w:asciiTheme="majorBidi" w:hAnsiTheme="majorBidi" w:cstheme="majorBidi"/>
          <w:sz w:val="28"/>
          <w:szCs w:val="28"/>
        </w:rPr>
        <w:t xml:space="preserve"> </w:t>
      </w:r>
      <w:r w:rsidRPr="009C711A">
        <w:rPr>
          <w:rFonts w:asciiTheme="majorBidi" w:hAnsiTheme="majorBidi" w:cstheme="majorBidi"/>
          <w:sz w:val="28"/>
          <w:szCs w:val="28"/>
          <w:rtl/>
        </w:rPr>
        <w:t>بين</w:t>
      </w:r>
      <w:r w:rsidRPr="009C711A">
        <w:rPr>
          <w:rFonts w:asciiTheme="majorBidi" w:hAnsiTheme="majorBidi" w:cstheme="majorBidi" w:hint="cs"/>
          <w:sz w:val="28"/>
          <w:szCs w:val="28"/>
          <w:rtl/>
        </w:rPr>
        <w:t xml:space="preserve"> المنظمة</w:t>
      </w:r>
      <w:r w:rsidRPr="009C711A">
        <w:rPr>
          <w:rFonts w:asciiTheme="majorBidi" w:hAnsiTheme="majorBidi" w:cstheme="majorBidi"/>
          <w:sz w:val="28"/>
          <w:szCs w:val="28"/>
        </w:rPr>
        <w:t xml:space="preserve"> </w:t>
      </w:r>
      <w:r w:rsidRPr="009C711A">
        <w:rPr>
          <w:rFonts w:asciiTheme="majorBidi" w:hAnsiTheme="majorBidi" w:cstheme="majorBidi"/>
          <w:sz w:val="28"/>
          <w:szCs w:val="28"/>
          <w:rtl/>
        </w:rPr>
        <w:t>والمستفيد،</w:t>
      </w:r>
      <w:r w:rsidRPr="009C711A">
        <w:rPr>
          <w:rFonts w:asciiTheme="majorBidi" w:hAnsiTheme="majorBidi" w:cstheme="majorBidi"/>
          <w:sz w:val="28"/>
          <w:szCs w:val="28"/>
        </w:rPr>
        <w:t xml:space="preserve"> </w:t>
      </w:r>
      <w:r w:rsidRPr="009C711A">
        <w:rPr>
          <w:rFonts w:asciiTheme="majorBidi" w:hAnsiTheme="majorBidi" w:cstheme="majorBidi"/>
          <w:sz w:val="28"/>
          <w:szCs w:val="28"/>
          <w:rtl/>
        </w:rPr>
        <w:t>يوثق</w:t>
      </w:r>
      <w:r w:rsidRPr="009C711A">
        <w:rPr>
          <w:rFonts w:asciiTheme="majorBidi" w:hAnsiTheme="majorBidi" w:cstheme="majorBidi"/>
          <w:sz w:val="28"/>
          <w:szCs w:val="28"/>
        </w:rPr>
        <w:t xml:space="preserve"> </w:t>
      </w:r>
      <w:r w:rsidRPr="009C711A">
        <w:rPr>
          <w:rFonts w:asciiTheme="majorBidi" w:hAnsiTheme="majorBidi" w:cstheme="majorBidi"/>
          <w:sz w:val="28"/>
          <w:szCs w:val="28"/>
          <w:rtl/>
        </w:rPr>
        <w:t>نقل</w:t>
      </w:r>
      <w:r w:rsidRPr="009C711A">
        <w:rPr>
          <w:rFonts w:asciiTheme="majorBidi" w:hAnsiTheme="majorBidi" w:cstheme="majorBidi"/>
          <w:sz w:val="28"/>
          <w:szCs w:val="28"/>
        </w:rPr>
        <w:t xml:space="preserve"> </w:t>
      </w:r>
      <w:r w:rsidRPr="009C711A">
        <w:rPr>
          <w:rFonts w:asciiTheme="majorBidi" w:hAnsiTheme="majorBidi" w:cstheme="majorBidi"/>
          <w:sz w:val="28"/>
          <w:szCs w:val="28"/>
          <w:rtl/>
        </w:rPr>
        <w:t>الإيجار</w:t>
      </w:r>
      <w:r w:rsidRPr="009C711A">
        <w:rPr>
          <w:rFonts w:asciiTheme="majorBidi" w:hAnsiTheme="majorBidi" w:cstheme="majorBidi"/>
          <w:sz w:val="28"/>
          <w:szCs w:val="28"/>
        </w:rPr>
        <w:t xml:space="preserve"> </w:t>
      </w:r>
      <w:r w:rsidRPr="009C711A">
        <w:rPr>
          <w:rFonts w:asciiTheme="majorBidi" w:hAnsiTheme="majorBidi" w:cstheme="majorBidi"/>
          <w:sz w:val="28"/>
          <w:szCs w:val="28"/>
          <w:rtl/>
        </w:rPr>
        <w:t>إلى</w:t>
      </w:r>
      <w:r w:rsidRPr="009C711A">
        <w:rPr>
          <w:rFonts w:asciiTheme="majorBidi" w:hAnsiTheme="majorBidi" w:cstheme="majorBidi"/>
          <w:sz w:val="28"/>
          <w:szCs w:val="28"/>
        </w:rPr>
        <w:t xml:space="preserve"> </w:t>
      </w:r>
      <w:r w:rsidRPr="009C711A">
        <w:rPr>
          <w:rFonts w:asciiTheme="majorBidi" w:hAnsiTheme="majorBidi" w:cstheme="majorBidi"/>
          <w:sz w:val="28"/>
          <w:szCs w:val="28"/>
          <w:rtl/>
        </w:rPr>
        <w:t>المستفيد</w:t>
      </w:r>
      <w:r w:rsidRPr="009C711A">
        <w:rPr>
          <w:rFonts w:asciiTheme="majorBidi" w:hAnsiTheme="majorBidi" w:cstheme="majorBidi" w:hint="cs"/>
          <w:sz w:val="28"/>
          <w:szCs w:val="28"/>
          <w:rtl/>
        </w:rPr>
        <w:t>.</w:t>
      </w:r>
    </w:p>
    <w:p w:rsidR="00CD6F65" w:rsidRPr="00EE5B0F" w:rsidRDefault="00CD6F65" w:rsidP="00CD6F65">
      <w:pPr>
        <w:pStyle w:val="ListParagraph"/>
        <w:bidi/>
        <w:jc w:val="both"/>
        <w:rPr>
          <w:rFonts w:asciiTheme="majorBidi" w:hAnsiTheme="majorBidi" w:cstheme="majorBidi"/>
          <w:sz w:val="28"/>
          <w:szCs w:val="28"/>
        </w:rPr>
      </w:pPr>
    </w:p>
    <w:p w:rsidR="00CD6F65" w:rsidRPr="00EE5B0F" w:rsidRDefault="00CD6F65" w:rsidP="00CD6F65">
      <w:pPr>
        <w:pStyle w:val="ListParagraph"/>
        <w:numPr>
          <w:ilvl w:val="0"/>
          <w:numId w:val="6"/>
        </w:numPr>
        <w:bidi/>
        <w:ind w:left="360"/>
        <w:jc w:val="both"/>
        <w:rPr>
          <w:rFonts w:asciiTheme="majorBidi" w:hAnsiTheme="majorBidi" w:cstheme="majorBidi"/>
          <w:b/>
          <w:sz w:val="28"/>
          <w:szCs w:val="28"/>
        </w:rPr>
      </w:pPr>
      <w:r>
        <w:rPr>
          <w:rFonts w:asciiTheme="majorBidi" w:hAnsiTheme="majorBidi" w:cstheme="majorBidi" w:hint="cs"/>
          <w:b/>
          <w:bCs/>
          <w:sz w:val="28"/>
          <w:szCs w:val="28"/>
          <w:rtl/>
        </w:rPr>
        <w:t>أدوات إعادة ا</w:t>
      </w:r>
      <w:r w:rsidRPr="00EE5B0F">
        <w:rPr>
          <w:rFonts w:asciiTheme="majorBidi" w:hAnsiTheme="majorBidi" w:cstheme="majorBidi"/>
          <w:b/>
          <w:bCs/>
          <w:sz w:val="28"/>
          <w:szCs w:val="28"/>
          <w:rtl/>
        </w:rPr>
        <w:t>لتأهيل</w:t>
      </w:r>
      <w:r>
        <w:rPr>
          <w:rFonts w:asciiTheme="majorBidi" w:hAnsiTheme="majorBidi" w:cstheme="majorBidi" w:hint="cs"/>
          <w:b/>
          <w:bCs/>
          <w:sz w:val="28"/>
          <w:szCs w:val="28"/>
          <w:rtl/>
        </w:rPr>
        <w:t>/الترميم</w:t>
      </w:r>
    </w:p>
    <w:p w:rsidR="00CD6F65" w:rsidRPr="00EE5B0F" w:rsidRDefault="00CD6F65" w:rsidP="00CD6F65">
      <w:pPr>
        <w:pStyle w:val="ListParagraph"/>
        <w:bidi/>
        <w:jc w:val="both"/>
        <w:rPr>
          <w:rFonts w:asciiTheme="majorBidi" w:hAnsiTheme="majorBidi" w:cstheme="majorBidi"/>
          <w:sz w:val="28"/>
          <w:szCs w:val="28"/>
        </w:rPr>
      </w:pPr>
    </w:p>
    <w:p w:rsidR="00CD6F65" w:rsidRPr="00EE5B0F" w:rsidRDefault="00CD6F65" w:rsidP="00CD6F65">
      <w:pPr>
        <w:pStyle w:val="ListParagraph"/>
        <w:bidi/>
        <w:jc w:val="both"/>
        <w:rPr>
          <w:rFonts w:asciiTheme="majorBidi" w:hAnsiTheme="majorBidi" w:cstheme="majorBidi"/>
          <w:sz w:val="28"/>
          <w:szCs w:val="28"/>
        </w:rPr>
      </w:pPr>
      <w:r w:rsidRPr="00EE5B0F">
        <w:rPr>
          <w:rFonts w:asciiTheme="majorBidi" w:hAnsiTheme="majorBidi" w:cstheme="majorBidi"/>
          <w:b/>
          <w:bCs/>
          <w:sz w:val="28"/>
          <w:szCs w:val="28"/>
          <w:rtl/>
        </w:rPr>
        <w:t>عقد</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حق</w:t>
      </w:r>
      <w:r w:rsidRPr="00EE5B0F">
        <w:rPr>
          <w:rFonts w:asciiTheme="majorBidi" w:hAnsiTheme="majorBidi" w:cstheme="majorBidi"/>
          <w:b/>
          <w:sz w:val="28"/>
          <w:szCs w:val="28"/>
        </w:rPr>
        <w:t xml:space="preserve"> </w:t>
      </w:r>
      <w:r w:rsidRPr="00EE5B0F">
        <w:rPr>
          <w:rFonts w:asciiTheme="majorBidi" w:hAnsiTheme="majorBidi" w:cstheme="majorBidi" w:hint="cs"/>
          <w:b/>
          <w:bCs/>
          <w:sz w:val="28"/>
          <w:szCs w:val="28"/>
          <w:rtl/>
        </w:rPr>
        <w:t>استخدام</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العقار</w:t>
      </w:r>
      <w:r>
        <w:rPr>
          <w:rFonts w:asciiTheme="majorBidi" w:hAnsiTheme="majorBidi" w:cstheme="majorBidi" w:hint="cs"/>
          <w:b/>
          <w:bCs/>
          <w:sz w:val="28"/>
          <w:szCs w:val="28"/>
          <w:rtl/>
        </w:rPr>
        <w:t>:</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اتفاقية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ثنائية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بين</w:t>
      </w:r>
      <w:r w:rsidRPr="00EE5B0F">
        <w:rPr>
          <w:rFonts w:asciiTheme="majorBidi" w:hAnsiTheme="majorBidi" w:cstheme="majorBidi"/>
          <w:sz w:val="28"/>
          <w:szCs w:val="28"/>
        </w:rPr>
        <w:t xml:space="preserve"> </w:t>
      </w:r>
      <w:r>
        <w:rPr>
          <w:rFonts w:asciiTheme="majorBidi" w:hAnsiTheme="majorBidi" w:cstheme="majorBidi" w:hint="cs"/>
          <w:sz w:val="28"/>
          <w:szCs w:val="28"/>
          <w:rtl/>
        </w:rPr>
        <w:t>المنظمة</w:t>
      </w:r>
      <w:r w:rsidRPr="00EE5B0F">
        <w:rPr>
          <w:rFonts w:asciiTheme="majorBidi" w:hAnsiTheme="majorBidi" w:cstheme="majorBidi"/>
          <w:sz w:val="28"/>
          <w:szCs w:val="28"/>
        </w:rPr>
        <w:t xml:space="preserve"> </w:t>
      </w:r>
      <w:r>
        <w:rPr>
          <w:rFonts w:asciiTheme="majorBidi" w:hAnsiTheme="majorBidi" w:cstheme="majorBidi"/>
          <w:sz w:val="28"/>
          <w:szCs w:val="28"/>
          <w:rtl/>
        </w:rPr>
        <w:t>ومال</w:t>
      </w:r>
      <w:r>
        <w:rPr>
          <w:rFonts w:asciiTheme="majorBidi" w:hAnsiTheme="majorBidi" w:cstheme="majorBidi" w:hint="cs"/>
          <w:sz w:val="28"/>
          <w:szCs w:val="28"/>
          <w:rtl/>
        </w:rPr>
        <w:t>ك العقار. وهذا</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العقد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يسمح</w:t>
      </w:r>
      <w:r w:rsidRPr="00EE5B0F">
        <w:rPr>
          <w:rFonts w:asciiTheme="majorBidi" w:hAnsiTheme="majorBidi" w:cstheme="majorBidi"/>
          <w:sz w:val="28"/>
          <w:szCs w:val="28"/>
        </w:rPr>
        <w:t xml:space="preserve"> </w:t>
      </w:r>
      <w:r>
        <w:rPr>
          <w:rFonts w:asciiTheme="majorBidi" w:hAnsiTheme="majorBidi" w:cstheme="majorBidi" w:hint="cs"/>
          <w:sz w:val="28"/>
          <w:szCs w:val="28"/>
          <w:rtl/>
        </w:rPr>
        <w:t>للمنظمة الشريكة للكتلة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القيام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بأعمال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إعادة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التأهيل</w:t>
      </w:r>
      <w:r w:rsidRPr="00EE5B0F">
        <w:rPr>
          <w:rFonts w:asciiTheme="majorBidi" w:hAnsiTheme="majorBidi" w:cstheme="majorBidi"/>
          <w:sz w:val="28"/>
          <w:szCs w:val="28"/>
        </w:rPr>
        <w:t xml:space="preserve"> </w:t>
      </w:r>
      <w:r>
        <w:rPr>
          <w:rFonts w:asciiTheme="majorBidi" w:hAnsiTheme="majorBidi" w:cstheme="majorBidi" w:hint="cs"/>
          <w:sz w:val="28"/>
          <w:szCs w:val="28"/>
          <w:rtl/>
        </w:rPr>
        <w:t>مقابل أن يسمح</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للمستفيدين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بالإقامة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في</w:t>
      </w:r>
      <w:r w:rsidRPr="00EE5B0F">
        <w:rPr>
          <w:rFonts w:asciiTheme="majorBidi" w:hAnsiTheme="majorBidi" w:cstheme="majorBidi"/>
          <w:sz w:val="28"/>
          <w:szCs w:val="28"/>
        </w:rPr>
        <w:t xml:space="preserve"> </w:t>
      </w:r>
      <w:r>
        <w:rPr>
          <w:rFonts w:asciiTheme="majorBidi" w:hAnsiTheme="majorBidi" w:cstheme="majorBidi" w:hint="cs"/>
          <w:sz w:val="28"/>
          <w:szCs w:val="28"/>
          <w:rtl/>
        </w:rPr>
        <w:t>العقار وبعد الانتهاء من عملية إعادة التأهيل للمبنى ينبغي أن يقوم المالك بتوقيع عقد ايجار مع المستفيد من نشاط النقد مقابل المأوى الذي تنفذه المنظمة الشريكة للكتلة.</w:t>
      </w:r>
      <w:r w:rsidRPr="00EE5B0F">
        <w:rPr>
          <w:rFonts w:asciiTheme="majorBidi" w:hAnsiTheme="majorBidi" w:cstheme="majorBidi"/>
          <w:sz w:val="28"/>
          <w:szCs w:val="28"/>
        </w:rPr>
        <w:t xml:space="preserve"> </w:t>
      </w:r>
      <w:r w:rsidRPr="00BE60FB">
        <w:rPr>
          <w:rFonts w:asciiTheme="majorBidi" w:hAnsiTheme="majorBidi" w:cstheme="majorBidi" w:hint="cs"/>
          <w:sz w:val="28"/>
          <w:szCs w:val="28"/>
          <w:rtl/>
        </w:rPr>
        <w:t>وهناك بعض البنود الفرعية لا الأساسية والتي قد تثير حفيظة المستفيد يمكن أن يتم الغاؤها بما لا يشكل ضررا على المستفيد ومالك العقار وحفظ كرامة وحقوق الطرفين.</w:t>
      </w:r>
      <w:r>
        <w:rPr>
          <w:rFonts w:asciiTheme="majorBidi" w:hAnsiTheme="majorBidi" w:cstheme="majorBidi" w:hint="cs"/>
          <w:sz w:val="28"/>
          <w:szCs w:val="28"/>
          <w:rtl/>
        </w:rPr>
        <w:t xml:space="preserve"> </w:t>
      </w:r>
    </w:p>
    <w:p w:rsidR="00CD6F65" w:rsidRPr="00EE5B0F" w:rsidRDefault="00CD6F65" w:rsidP="00CD6F65">
      <w:pPr>
        <w:pStyle w:val="ListParagraph"/>
        <w:bidi/>
        <w:jc w:val="both"/>
        <w:rPr>
          <w:rFonts w:asciiTheme="majorBidi" w:hAnsiTheme="majorBidi" w:cstheme="majorBidi"/>
          <w:sz w:val="28"/>
          <w:szCs w:val="28"/>
        </w:rPr>
      </w:pPr>
    </w:p>
    <w:p w:rsidR="00CD6F65" w:rsidRPr="00EE5B0F" w:rsidRDefault="00CD6F65" w:rsidP="00CD6F65">
      <w:pPr>
        <w:pStyle w:val="ListParagraph"/>
        <w:bidi/>
        <w:jc w:val="both"/>
        <w:rPr>
          <w:rFonts w:asciiTheme="majorBidi" w:hAnsiTheme="majorBidi" w:cstheme="majorBidi"/>
          <w:sz w:val="28"/>
          <w:szCs w:val="28"/>
        </w:rPr>
      </w:pPr>
      <w:r w:rsidRPr="00EE5B0F">
        <w:rPr>
          <w:rFonts w:asciiTheme="majorBidi" w:hAnsiTheme="majorBidi" w:cstheme="majorBidi"/>
          <w:b/>
          <w:bCs/>
          <w:sz w:val="28"/>
          <w:szCs w:val="28"/>
          <w:rtl/>
        </w:rPr>
        <w:t>عقد</w:t>
      </w:r>
      <w:r w:rsidRPr="00EE5B0F">
        <w:rPr>
          <w:rFonts w:asciiTheme="majorBidi" w:hAnsiTheme="majorBidi" w:cstheme="majorBidi"/>
          <w:sz w:val="28"/>
          <w:szCs w:val="28"/>
        </w:rPr>
        <w:t xml:space="preserve"> </w:t>
      </w:r>
      <w:proofErr w:type="gramStart"/>
      <w:r>
        <w:rPr>
          <w:rFonts w:asciiTheme="majorBidi" w:hAnsiTheme="majorBidi" w:cstheme="majorBidi"/>
          <w:b/>
          <w:bCs/>
          <w:sz w:val="28"/>
          <w:szCs w:val="28"/>
          <w:rtl/>
        </w:rPr>
        <w:t>الإيجا</w:t>
      </w:r>
      <w:r>
        <w:rPr>
          <w:rFonts w:asciiTheme="majorBidi" w:hAnsiTheme="majorBidi" w:cstheme="majorBidi" w:hint="cs"/>
          <w:b/>
          <w:bCs/>
          <w:sz w:val="28"/>
          <w:szCs w:val="28"/>
          <w:rtl/>
        </w:rPr>
        <w:t xml:space="preserve">ر: </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اتفاقية</w:t>
      </w:r>
      <w:proofErr w:type="gramEnd"/>
      <w:r w:rsidRPr="00EE5B0F">
        <w:rPr>
          <w:rFonts w:asciiTheme="majorBidi" w:hAnsiTheme="majorBidi" w:cstheme="majorBidi"/>
          <w:sz w:val="28"/>
          <w:szCs w:val="28"/>
        </w:rPr>
        <w:t xml:space="preserve"> </w:t>
      </w:r>
      <w:r w:rsidRPr="00EE5B0F">
        <w:rPr>
          <w:rFonts w:asciiTheme="majorBidi" w:hAnsiTheme="majorBidi" w:cstheme="majorBidi"/>
          <w:sz w:val="28"/>
          <w:szCs w:val="28"/>
          <w:rtl/>
        </w:rPr>
        <w:t>ثنائية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بين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مالك</w:t>
      </w:r>
      <w:r>
        <w:rPr>
          <w:rFonts w:asciiTheme="majorBidi" w:hAnsiTheme="majorBidi" w:cstheme="majorBidi" w:hint="cs"/>
          <w:sz w:val="28"/>
          <w:szCs w:val="28"/>
          <w:rtl/>
        </w:rPr>
        <w:t xml:space="preserve"> العقار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والمستفيد</w:t>
      </w:r>
      <w:r>
        <w:rPr>
          <w:rFonts w:asciiTheme="majorBidi" w:hAnsiTheme="majorBidi" w:cstheme="majorBidi" w:hint="cs"/>
          <w:sz w:val="28"/>
          <w:szCs w:val="28"/>
          <w:rtl/>
        </w:rPr>
        <w:t>، وع</w:t>
      </w:r>
      <w:r w:rsidRPr="00EE5B0F">
        <w:rPr>
          <w:rFonts w:asciiTheme="majorBidi" w:hAnsiTheme="majorBidi" w:cstheme="majorBidi"/>
          <w:sz w:val="28"/>
          <w:szCs w:val="28"/>
          <w:rtl/>
        </w:rPr>
        <w:t>قد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الايجار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يحدد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قيمة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الإيجار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الذي</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يدفعها</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المستفيد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للمالك</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بعد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الانتهاء</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إعادة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التأهيل</w:t>
      </w:r>
      <w:r>
        <w:rPr>
          <w:rFonts w:asciiTheme="majorBidi" w:hAnsiTheme="majorBidi" w:cstheme="majorBidi" w:hint="cs"/>
          <w:sz w:val="28"/>
          <w:szCs w:val="28"/>
          <w:rtl/>
        </w:rPr>
        <w:t>،</w:t>
      </w:r>
      <w:r w:rsidRPr="00731380">
        <w:rPr>
          <w:rFonts w:asciiTheme="majorBidi" w:hAnsiTheme="majorBidi" w:cstheme="majorBidi" w:hint="cs"/>
          <w:sz w:val="28"/>
          <w:szCs w:val="28"/>
          <w:rtl/>
        </w:rPr>
        <w:t xml:space="preserve"> </w:t>
      </w:r>
      <w:r w:rsidRPr="00BE60FB">
        <w:rPr>
          <w:rFonts w:asciiTheme="majorBidi" w:hAnsiTheme="majorBidi" w:cstheme="majorBidi" w:hint="cs"/>
          <w:sz w:val="28"/>
          <w:szCs w:val="28"/>
          <w:rtl/>
        </w:rPr>
        <w:t xml:space="preserve">وهناك بعض البنود الفرعية لا الأساسية والتي قد تثير حفيظة المستفيد يمكن أن يتم الغاؤها بما لا يشكل ضررا على المستفيد ومالك </w:t>
      </w:r>
      <w:r>
        <w:rPr>
          <w:rFonts w:asciiTheme="majorBidi" w:hAnsiTheme="majorBidi" w:cstheme="majorBidi" w:hint="cs"/>
          <w:sz w:val="28"/>
          <w:szCs w:val="28"/>
          <w:rtl/>
        </w:rPr>
        <w:t>العقار وحفظ كرامة وحقوق الطرفين، و</w:t>
      </w:r>
      <w:r w:rsidRPr="00EE5B0F">
        <w:rPr>
          <w:rFonts w:asciiTheme="majorBidi" w:hAnsiTheme="majorBidi" w:cstheme="majorBidi"/>
          <w:sz w:val="28"/>
          <w:szCs w:val="28"/>
          <w:rtl/>
        </w:rPr>
        <w:t>يمكن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لكل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شريك</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تقييم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الحاجة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إلى</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إبقاء</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أو</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إزالة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هذه</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المقاط</w:t>
      </w:r>
      <w:r>
        <w:rPr>
          <w:rFonts w:asciiTheme="majorBidi" w:hAnsiTheme="majorBidi" w:cstheme="majorBidi" w:hint="cs"/>
          <w:sz w:val="28"/>
          <w:szCs w:val="28"/>
          <w:rtl/>
        </w:rPr>
        <w:t>ع.</w:t>
      </w:r>
    </w:p>
    <w:p w:rsidR="00CD6F65" w:rsidRPr="00EE5B0F" w:rsidRDefault="00CD6F65" w:rsidP="00CD6F65">
      <w:pPr>
        <w:pStyle w:val="ListParagraph"/>
        <w:bidi/>
        <w:jc w:val="both"/>
        <w:rPr>
          <w:rFonts w:asciiTheme="majorBidi" w:hAnsiTheme="majorBidi" w:cstheme="majorBidi"/>
          <w:sz w:val="28"/>
          <w:szCs w:val="28"/>
        </w:rPr>
      </w:pPr>
    </w:p>
    <w:p w:rsidR="00CD6F65" w:rsidRPr="00EE5B0F" w:rsidRDefault="00CD6F65" w:rsidP="00CD6F65">
      <w:pPr>
        <w:pStyle w:val="ListParagraph"/>
        <w:numPr>
          <w:ilvl w:val="0"/>
          <w:numId w:val="6"/>
        </w:numPr>
        <w:bidi/>
        <w:ind w:left="450"/>
        <w:jc w:val="both"/>
        <w:rPr>
          <w:rFonts w:asciiTheme="majorBidi" w:hAnsiTheme="majorBidi" w:cstheme="majorBidi"/>
          <w:b/>
          <w:sz w:val="28"/>
          <w:szCs w:val="28"/>
        </w:rPr>
      </w:pPr>
      <w:r>
        <w:rPr>
          <w:rFonts w:asciiTheme="majorBidi" w:hAnsiTheme="majorBidi" w:cstheme="majorBidi" w:hint="cs"/>
          <w:b/>
          <w:bCs/>
          <w:sz w:val="28"/>
          <w:szCs w:val="28"/>
          <w:rtl/>
        </w:rPr>
        <w:t xml:space="preserve">جداول الكميات </w:t>
      </w:r>
      <w:r w:rsidRPr="00EE5B0F">
        <w:rPr>
          <w:rFonts w:asciiTheme="majorBidi" w:hAnsiTheme="majorBidi" w:cstheme="majorBidi"/>
          <w:b/>
          <w:bCs/>
          <w:sz w:val="28"/>
          <w:szCs w:val="28"/>
          <w:rtl/>
        </w:rPr>
        <w:t>لأعمال</w:t>
      </w:r>
      <w:r w:rsidRPr="00EE5B0F">
        <w:rPr>
          <w:rFonts w:asciiTheme="majorBidi" w:hAnsiTheme="majorBidi" w:cstheme="majorBidi"/>
          <w:b/>
          <w:sz w:val="28"/>
          <w:szCs w:val="28"/>
        </w:rPr>
        <w:t xml:space="preserve"> </w:t>
      </w:r>
      <w:r>
        <w:rPr>
          <w:rFonts w:asciiTheme="majorBidi" w:hAnsiTheme="majorBidi" w:cstheme="majorBidi" w:hint="cs"/>
          <w:b/>
          <w:bCs/>
          <w:sz w:val="28"/>
          <w:szCs w:val="28"/>
          <w:rtl/>
        </w:rPr>
        <w:t>ا</w:t>
      </w:r>
      <w:r w:rsidRPr="00EE5B0F">
        <w:rPr>
          <w:rFonts w:asciiTheme="majorBidi" w:hAnsiTheme="majorBidi" w:cstheme="majorBidi"/>
          <w:b/>
          <w:bCs/>
          <w:sz w:val="28"/>
          <w:szCs w:val="28"/>
          <w:rtl/>
        </w:rPr>
        <w:t>عادة</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التأهيل</w:t>
      </w:r>
    </w:p>
    <w:p w:rsidR="00CD6F65" w:rsidRPr="00EE5B0F" w:rsidRDefault="00CD6F65" w:rsidP="00CD6F65">
      <w:pPr>
        <w:pStyle w:val="ListParagraph"/>
        <w:bidi/>
        <w:jc w:val="both"/>
        <w:rPr>
          <w:rFonts w:asciiTheme="majorBidi" w:hAnsiTheme="majorBidi" w:cstheme="majorBidi"/>
          <w:b/>
          <w:sz w:val="28"/>
          <w:szCs w:val="28"/>
        </w:rPr>
      </w:pPr>
    </w:p>
    <w:p w:rsidR="00CD6F65" w:rsidRPr="00EE5B0F" w:rsidRDefault="00CD6F65" w:rsidP="00CD6F65">
      <w:pPr>
        <w:pStyle w:val="ListParagraph"/>
        <w:bidi/>
        <w:jc w:val="both"/>
        <w:rPr>
          <w:rFonts w:asciiTheme="majorBidi" w:hAnsiTheme="majorBidi" w:cstheme="majorBidi"/>
          <w:sz w:val="28"/>
          <w:szCs w:val="28"/>
        </w:rPr>
      </w:pPr>
      <w:r w:rsidRPr="00EE5B0F">
        <w:rPr>
          <w:rFonts w:asciiTheme="majorBidi" w:hAnsiTheme="majorBidi" w:cstheme="majorBidi"/>
          <w:b/>
          <w:bCs/>
          <w:sz w:val="28"/>
          <w:szCs w:val="28"/>
          <w:rtl/>
        </w:rPr>
        <w:lastRenderedPageBreak/>
        <w:t>جدول</w:t>
      </w:r>
      <w:r w:rsidRPr="00EE5B0F">
        <w:rPr>
          <w:rFonts w:asciiTheme="majorBidi" w:hAnsiTheme="majorBidi" w:cstheme="majorBidi"/>
          <w:sz w:val="28"/>
          <w:szCs w:val="28"/>
        </w:rPr>
        <w:t xml:space="preserve"> </w:t>
      </w:r>
      <w:r w:rsidRPr="00EE5B0F">
        <w:rPr>
          <w:rFonts w:asciiTheme="majorBidi" w:hAnsiTheme="majorBidi" w:cstheme="majorBidi"/>
          <w:b/>
          <w:bCs/>
          <w:sz w:val="28"/>
          <w:szCs w:val="28"/>
          <w:rtl/>
        </w:rPr>
        <w:t>الأعمال</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لإعادة</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التأهيل</w:t>
      </w:r>
      <w:r>
        <w:rPr>
          <w:rFonts w:asciiTheme="majorBidi" w:hAnsiTheme="majorBidi" w:cstheme="majorBidi" w:hint="cs"/>
          <w:b/>
          <w:bCs/>
          <w:sz w:val="28"/>
          <w:szCs w:val="28"/>
          <w:rtl/>
        </w:rPr>
        <w:t>:</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تشمل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تدخلات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إعادة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تأهيل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المأوى</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والمرافق</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الصحية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اللازمة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لوحدات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المأوى</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الصغيرة،</w:t>
      </w:r>
      <w:r>
        <w:rPr>
          <w:rFonts w:asciiTheme="majorBidi" w:hAnsiTheme="majorBidi" w:cstheme="majorBidi" w:hint="cs"/>
          <w:sz w:val="28"/>
          <w:szCs w:val="28"/>
          <w:rtl/>
        </w:rPr>
        <w:t xml:space="preserve"> و</w:t>
      </w:r>
      <w:r w:rsidRPr="00EE5B0F">
        <w:rPr>
          <w:rFonts w:asciiTheme="majorBidi" w:hAnsiTheme="majorBidi" w:cstheme="majorBidi"/>
          <w:sz w:val="28"/>
          <w:szCs w:val="28"/>
          <w:rtl/>
        </w:rPr>
        <w:t>المراكز</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الجماعية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والتجمعات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العشوائية</w:t>
      </w:r>
      <w:r>
        <w:rPr>
          <w:rFonts w:asciiTheme="majorBidi" w:hAnsiTheme="majorBidi" w:cstheme="majorBidi" w:hint="cs"/>
          <w:sz w:val="28"/>
          <w:szCs w:val="28"/>
          <w:rtl/>
        </w:rPr>
        <w:t xml:space="preserve"> للنازحين.</w:t>
      </w:r>
      <w:r w:rsidRPr="00EE5B0F">
        <w:rPr>
          <w:rFonts w:asciiTheme="majorBidi" w:hAnsiTheme="majorBidi" w:cstheme="majorBidi"/>
          <w:sz w:val="28"/>
          <w:szCs w:val="28"/>
        </w:rPr>
        <w:t xml:space="preserve"> </w:t>
      </w:r>
    </w:p>
    <w:p w:rsidR="00CD6F65" w:rsidRPr="00EE5B0F" w:rsidRDefault="00CD6F65" w:rsidP="00CD6F65">
      <w:pPr>
        <w:pStyle w:val="ListParagraph"/>
        <w:bidi/>
        <w:jc w:val="both"/>
        <w:rPr>
          <w:rFonts w:asciiTheme="majorBidi" w:hAnsiTheme="majorBidi" w:cstheme="majorBidi"/>
          <w:sz w:val="28"/>
          <w:szCs w:val="28"/>
        </w:rPr>
      </w:pPr>
    </w:p>
    <w:p w:rsidR="00CD6F65" w:rsidRPr="00EE5B0F" w:rsidRDefault="00CD6F65" w:rsidP="00CD6F65">
      <w:pPr>
        <w:pStyle w:val="ListParagraph"/>
        <w:bidi/>
        <w:jc w:val="both"/>
        <w:rPr>
          <w:rFonts w:asciiTheme="majorBidi" w:hAnsiTheme="majorBidi" w:cstheme="majorBidi"/>
          <w:sz w:val="28"/>
          <w:szCs w:val="28"/>
        </w:rPr>
      </w:pPr>
      <w:r w:rsidRPr="00EE5B0F">
        <w:rPr>
          <w:rFonts w:asciiTheme="majorBidi" w:hAnsiTheme="majorBidi" w:cstheme="majorBidi"/>
          <w:b/>
          <w:bCs/>
          <w:sz w:val="28"/>
          <w:szCs w:val="28"/>
          <w:rtl/>
        </w:rPr>
        <w:t>جدول</w:t>
      </w:r>
      <w:r w:rsidRPr="00EE5B0F">
        <w:rPr>
          <w:rFonts w:asciiTheme="majorBidi" w:hAnsiTheme="majorBidi" w:cstheme="majorBidi"/>
          <w:sz w:val="28"/>
          <w:szCs w:val="28"/>
        </w:rPr>
        <w:t xml:space="preserve"> </w:t>
      </w:r>
      <w:r w:rsidRPr="00EE5B0F">
        <w:rPr>
          <w:rFonts w:asciiTheme="majorBidi" w:hAnsiTheme="majorBidi" w:cstheme="majorBidi"/>
          <w:b/>
          <w:bCs/>
          <w:sz w:val="28"/>
          <w:szCs w:val="28"/>
          <w:rtl/>
        </w:rPr>
        <w:t>الأعمال</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لإعادة</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التأهيل</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مع</w:t>
      </w:r>
      <w:r w:rsidRPr="00EE5B0F">
        <w:rPr>
          <w:rFonts w:asciiTheme="majorBidi" w:hAnsiTheme="majorBidi" w:cstheme="majorBidi"/>
          <w:b/>
          <w:sz w:val="28"/>
          <w:szCs w:val="28"/>
        </w:rPr>
        <w:t xml:space="preserve"> </w:t>
      </w:r>
      <w:r w:rsidRPr="00EE5B0F">
        <w:rPr>
          <w:rFonts w:asciiTheme="majorBidi" w:hAnsiTheme="majorBidi" w:cstheme="majorBidi"/>
          <w:b/>
          <w:bCs/>
          <w:sz w:val="28"/>
          <w:szCs w:val="28"/>
          <w:rtl/>
        </w:rPr>
        <w:t>الأسعار</w:t>
      </w:r>
      <w:r>
        <w:rPr>
          <w:rFonts w:asciiTheme="majorBidi" w:hAnsiTheme="majorBidi" w:cstheme="majorBidi" w:hint="cs"/>
          <w:b/>
          <w:bCs/>
          <w:sz w:val="28"/>
          <w:szCs w:val="28"/>
          <w:rtl/>
        </w:rPr>
        <w:t>:</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يوفر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متوسط</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تكلفة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الوحدة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لكل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بند</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في</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القائمة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يمكن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استخدام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الشريك</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سعر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الوحدة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في</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جميع</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محافظات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اليمن</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للقيام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بعمليات</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نقدية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لإعادة</w:t>
      </w:r>
      <w:r w:rsidRPr="00EE5B0F">
        <w:rPr>
          <w:rFonts w:asciiTheme="majorBidi" w:hAnsiTheme="majorBidi" w:cstheme="majorBidi"/>
          <w:sz w:val="28"/>
          <w:szCs w:val="28"/>
        </w:rPr>
        <w:t xml:space="preserve"> </w:t>
      </w:r>
      <w:r>
        <w:rPr>
          <w:rFonts w:asciiTheme="majorBidi" w:hAnsiTheme="majorBidi" w:cstheme="majorBidi"/>
          <w:sz w:val="28"/>
          <w:szCs w:val="28"/>
          <w:rtl/>
        </w:rPr>
        <w:t>التأهي</w:t>
      </w:r>
      <w:r>
        <w:rPr>
          <w:rFonts w:asciiTheme="majorBidi" w:hAnsiTheme="majorBidi" w:cstheme="majorBidi" w:hint="cs"/>
          <w:sz w:val="28"/>
          <w:szCs w:val="28"/>
          <w:rtl/>
        </w:rPr>
        <w:t>ل، و</w:t>
      </w:r>
      <w:r w:rsidRPr="00EE5B0F">
        <w:rPr>
          <w:rFonts w:asciiTheme="majorBidi" w:hAnsiTheme="majorBidi" w:cstheme="majorBidi"/>
          <w:sz w:val="28"/>
          <w:szCs w:val="28"/>
          <w:rtl/>
        </w:rPr>
        <w:t>تشمل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تكلفة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الوحدة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تكاليف</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النقل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والعمل</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والربح</w:t>
      </w:r>
      <w:r>
        <w:rPr>
          <w:rFonts w:asciiTheme="majorBidi" w:hAnsiTheme="majorBidi" w:cstheme="majorBidi" w:hint="cs"/>
          <w:sz w:val="28"/>
          <w:szCs w:val="28"/>
          <w:rtl/>
        </w:rPr>
        <w:t>، ويمكن أن تختلف الأسعار من وقت إلى أخر حسب الاستقرار الاقتصادي للبلد.</w:t>
      </w:r>
    </w:p>
    <w:p w:rsidR="00CD6F65" w:rsidRPr="00EE5B0F" w:rsidRDefault="00CD6F65" w:rsidP="00CD6F65">
      <w:pPr>
        <w:pStyle w:val="ListParagraph"/>
        <w:bidi/>
        <w:jc w:val="both"/>
        <w:rPr>
          <w:rFonts w:asciiTheme="majorBidi" w:hAnsiTheme="majorBidi" w:cstheme="majorBidi"/>
          <w:sz w:val="28"/>
          <w:szCs w:val="28"/>
        </w:rPr>
      </w:pPr>
    </w:p>
    <w:p w:rsidR="00CD6F65" w:rsidRPr="00731380" w:rsidRDefault="00CD6F65" w:rsidP="00CD6F65">
      <w:pPr>
        <w:pStyle w:val="ListParagraph"/>
        <w:numPr>
          <w:ilvl w:val="0"/>
          <w:numId w:val="6"/>
        </w:numPr>
        <w:bidi/>
        <w:ind w:left="540"/>
        <w:jc w:val="both"/>
        <w:rPr>
          <w:rFonts w:asciiTheme="majorBidi" w:hAnsiTheme="majorBidi" w:cstheme="majorBidi"/>
          <w:sz w:val="28"/>
          <w:szCs w:val="28"/>
        </w:rPr>
      </w:pPr>
      <w:r w:rsidRPr="00731380">
        <w:rPr>
          <w:rFonts w:asciiTheme="majorBidi" w:hAnsiTheme="majorBidi" w:cstheme="majorBidi"/>
          <w:sz w:val="28"/>
          <w:szCs w:val="28"/>
          <w:rtl/>
        </w:rPr>
        <w:t>نموذج</w:t>
      </w:r>
      <w:r w:rsidRPr="00731380">
        <w:rPr>
          <w:rFonts w:asciiTheme="majorBidi" w:hAnsiTheme="majorBidi" w:cstheme="majorBidi"/>
          <w:sz w:val="28"/>
          <w:szCs w:val="28"/>
        </w:rPr>
        <w:t xml:space="preserve"> </w:t>
      </w:r>
      <w:r w:rsidRPr="00731380">
        <w:rPr>
          <w:rFonts w:asciiTheme="majorBidi" w:hAnsiTheme="majorBidi" w:cstheme="majorBidi" w:hint="cs"/>
          <w:sz w:val="28"/>
          <w:szCs w:val="28"/>
          <w:rtl/>
        </w:rPr>
        <w:t>المتابعة لما بعد</w:t>
      </w:r>
      <w:r w:rsidRPr="00731380">
        <w:rPr>
          <w:rFonts w:asciiTheme="majorBidi" w:hAnsiTheme="majorBidi" w:cstheme="majorBidi"/>
          <w:sz w:val="28"/>
          <w:szCs w:val="28"/>
        </w:rPr>
        <w:t xml:space="preserve"> </w:t>
      </w:r>
      <w:r w:rsidRPr="00731380">
        <w:rPr>
          <w:rFonts w:asciiTheme="majorBidi" w:hAnsiTheme="majorBidi" w:cstheme="majorBidi"/>
          <w:sz w:val="28"/>
          <w:szCs w:val="28"/>
          <w:rtl/>
        </w:rPr>
        <w:t>التوزيع</w:t>
      </w:r>
      <w:r w:rsidRPr="00731380">
        <w:rPr>
          <w:rFonts w:asciiTheme="majorBidi" w:hAnsiTheme="majorBidi" w:cstheme="majorBidi"/>
          <w:sz w:val="28"/>
          <w:szCs w:val="28"/>
        </w:rPr>
        <w:t>:</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يسمح</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لشريك</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الكتلة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تقييم</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أثر</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الأنشطة</w:t>
      </w:r>
      <w:r w:rsidRPr="00EE5B0F">
        <w:rPr>
          <w:rFonts w:asciiTheme="majorBidi" w:hAnsiTheme="majorBidi" w:cstheme="majorBidi"/>
          <w:sz w:val="28"/>
          <w:szCs w:val="28"/>
        </w:rPr>
        <w:t xml:space="preserve"> </w:t>
      </w:r>
      <w:r w:rsidRPr="00EE5B0F">
        <w:rPr>
          <w:rFonts w:asciiTheme="majorBidi" w:hAnsiTheme="majorBidi" w:cstheme="majorBidi"/>
          <w:sz w:val="28"/>
          <w:szCs w:val="28"/>
          <w:rtl/>
        </w:rPr>
        <w:t>المنفذة</w:t>
      </w:r>
      <w:r w:rsidRPr="00EE5B0F">
        <w:rPr>
          <w:rFonts w:asciiTheme="majorBidi" w:hAnsiTheme="majorBidi" w:cstheme="majorBidi"/>
          <w:sz w:val="28"/>
          <w:szCs w:val="28"/>
        </w:rPr>
        <w:t xml:space="preserve"> </w:t>
      </w:r>
      <w:r>
        <w:rPr>
          <w:rFonts w:asciiTheme="majorBidi" w:hAnsiTheme="majorBidi" w:cstheme="majorBidi"/>
          <w:sz w:val="28"/>
          <w:szCs w:val="28"/>
          <w:rtl/>
        </w:rPr>
        <w:t>وتحس</w:t>
      </w:r>
      <w:r>
        <w:rPr>
          <w:rFonts w:asciiTheme="majorBidi" w:hAnsiTheme="majorBidi" w:cstheme="majorBidi" w:hint="cs"/>
          <w:sz w:val="28"/>
          <w:szCs w:val="28"/>
          <w:rtl/>
        </w:rPr>
        <w:t>ين</w:t>
      </w:r>
      <w:r w:rsidRPr="00731380">
        <w:rPr>
          <w:rFonts w:asciiTheme="majorBidi" w:hAnsiTheme="majorBidi" w:cstheme="majorBidi"/>
          <w:sz w:val="28"/>
          <w:szCs w:val="28"/>
        </w:rPr>
        <w:t xml:space="preserve"> </w:t>
      </w:r>
      <w:r w:rsidRPr="00731380">
        <w:rPr>
          <w:rFonts w:asciiTheme="majorBidi" w:hAnsiTheme="majorBidi" w:cstheme="majorBidi" w:hint="cs"/>
          <w:sz w:val="28"/>
          <w:szCs w:val="28"/>
          <w:rtl/>
        </w:rPr>
        <w:t>الأنشطة</w:t>
      </w:r>
      <w:r w:rsidRPr="00731380">
        <w:rPr>
          <w:rFonts w:asciiTheme="majorBidi" w:hAnsiTheme="majorBidi" w:cstheme="majorBidi"/>
          <w:sz w:val="28"/>
          <w:szCs w:val="28"/>
        </w:rPr>
        <w:t xml:space="preserve"> </w:t>
      </w:r>
      <w:r>
        <w:rPr>
          <w:rFonts w:asciiTheme="majorBidi" w:hAnsiTheme="majorBidi" w:cstheme="majorBidi" w:hint="cs"/>
          <w:sz w:val="28"/>
          <w:szCs w:val="28"/>
          <w:rtl/>
        </w:rPr>
        <w:t>المماثلة في المستقبل.</w:t>
      </w:r>
      <w:r w:rsidRPr="00731380">
        <w:rPr>
          <w:rFonts w:asciiTheme="majorBidi" w:hAnsiTheme="majorBidi" w:cstheme="majorBidi"/>
          <w:sz w:val="28"/>
          <w:szCs w:val="28"/>
        </w:rPr>
        <w:t xml:space="preserve"> </w:t>
      </w:r>
    </w:p>
    <w:p w:rsidR="00CD6F65" w:rsidRDefault="00CD6F65">
      <w:pPr>
        <w:rPr>
          <w:b/>
        </w:rPr>
      </w:pPr>
    </w:p>
    <w:p w:rsidR="00CD6F65" w:rsidRDefault="00CD6F65">
      <w:pPr>
        <w:rPr>
          <w:b/>
        </w:rPr>
      </w:pPr>
      <w:r>
        <w:rPr>
          <w:b/>
        </w:rPr>
        <w:br w:type="page"/>
      </w:r>
    </w:p>
    <w:p w:rsidR="00B16B5B" w:rsidRDefault="006B6567" w:rsidP="00B16B5B">
      <w:pPr>
        <w:jc w:val="center"/>
        <w:rPr>
          <w:b/>
        </w:rPr>
      </w:pPr>
      <w:bookmarkStart w:id="0" w:name="_GoBack"/>
      <w:bookmarkEnd w:id="0"/>
      <w:r w:rsidRPr="006B6567">
        <w:rPr>
          <w:b/>
        </w:rPr>
        <w:lastRenderedPageBreak/>
        <w:t>Guidance Note:</w:t>
      </w:r>
      <w:r>
        <w:t xml:space="preserve"> </w:t>
      </w:r>
      <w:r w:rsidRPr="006B6567">
        <w:rPr>
          <w:b/>
        </w:rPr>
        <w:t>CASH for Shelter Operational Tools</w:t>
      </w:r>
    </w:p>
    <w:p w:rsidR="000E7C28" w:rsidRDefault="00B16B5B" w:rsidP="00B16B5B">
      <w:r>
        <w:t>The CASH for Shelter operation</w:t>
      </w:r>
      <w:r w:rsidR="00735756">
        <w:t xml:space="preserve">al tools </w:t>
      </w:r>
      <w:proofErr w:type="gramStart"/>
      <w:r w:rsidR="00735756">
        <w:t>were developed</w:t>
      </w:r>
      <w:proofErr w:type="gramEnd"/>
      <w:r>
        <w:t xml:space="preserve"> to ensure that </w:t>
      </w:r>
      <w:r w:rsidR="00C90691">
        <w:t>the Shelter</w:t>
      </w:r>
      <w:r w:rsidR="006D6C09">
        <w:t>/</w:t>
      </w:r>
      <w:r w:rsidR="00C90691">
        <w:t>NFI</w:t>
      </w:r>
      <w:r w:rsidR="006D6C09">
        <w:t>/</w:t>
      </w:r>
      <w:r w:rsidR="00C90691">
        <w:t xml:space="preserve">CCCM </w:t>
      </w:r>
      <w:r>
        <w:t>Cl</w:t>
      </w:r>
      <w:r w:rsidR="00C90691">
        <w:t>uster partners</w:t>
      </w:r>
      <w:r w:rsidR="00735756">
        <w:t xml:space="preserve"> carrying out CASH for Shelter activities are doing so in a harmonized manner, mainly in objectively selecting beneficiaries and </w:t>
      </w:r>
      <w:r w:rsidR="006D6C09">
        <w:t xml:space="preserve">targeting </w:t>
      </w:r>
      <w:r w:rsidR="00970E63">
        <w:t xml:space="preserve">the </w:t>
      </w:r>
      <w:r w:rsidR="00735756">
        <w:t xml:space="preserve">needed intervention. </w:t>
      </w:r>
      <w:r w:rsidR="00E530B1">
        <w:t xml:space="preserve">The tools will also allow the Cluster partners </w:t>
      </w:r>
      <w:r w:rsidR="00BA7D46">
        <w:t xml:space="preserve">intending </w:t>
      </w:r>
      <w:proofErr w:type="gramStart"/>
      <w:r w:rsidR="006D6C09">
        <w:t xml:space="preserve">to </w:t>
      </w:r>
      <w:r w:rsidR="00BA7D46">
        <w:t xml:space="preserve"> start</w:t>
      </w:r>
      <w:proofErr w:type="gramEnd"/>
      <w:r w:rsidR="00BA7D46">
        <w:t xml:space="preserve"> CASH for Shelter </w:t>
      </w:r>
      <w:r w:rsidR="006D6C09">
        <w:t xml:space="preserve">activities </w:t>
      </w:r>
      <w:r w:rsidR="001C5CFC">
        <w:t xml:space="preserve">to do so </w:t>
      </w:r>
      <w:r w:rsidR="006D6C09">
        <w:t>in a more structured manner</w:t>
      </w:r>
      <w:r w:rsidR="001C5CFC">
        <w:t>. The tools can be categorized as follows: assessment form, CASH for rent tools, CASH for rehabilitation tools, BOQs for rehabilitation and post distribution monitoring (PDM) form.</w:t>
      </w:r>
    </w:p>
    <w:p w:rsidR="000E7C28" w:rsidRDefault="000E7C28" w:rsidP="002F0AC8">
      <w:pPr>
        <w:pStyle w:val="ListParagraph"/>
        <w:numPr>
          <w:ilvl w:val="0"/>
          <w:numId w:val="5"/>
        </w:numPr>
      </w:pPr>
      <w:r w:rsidRPr="000C10BF">
        <w:rPr>
          <w:b/>
        </w:rPr>
        <w:t>Assessment form</w:t>
      </w:r>
      <w:r w:rsidR="00193012" w:rsidRPr="000C10BF">
        <w:rPr>
          <w:b/>
        </w:rPr>
        <w:t>,</w:t>
      </w:r>
      <w:r w:rsidR="002075AF" w:rsidRPr="000C10BF">
        <w:rPr>
          <w:b/>
        </w:rPr>
        <w:t xml:space="preserve"> </w:t>
      </w:r>
      <w:r w:rsidR="002075AF">
        <w:t xml:space="preserve">allows the Cluster partner to assess the vulnerability of the beneficiary while technically assessing the accommodation. Based on the score of the vulnerability and technical assessment, the partner can objectively identify the type of intervention (CASH for rent or Shelter rehabilitation). It is important to note that Shelter rehabilitation </w:t>
      </w:r>
      <w:proofErr w:type="gramStart"/>
      <w:r w:rsidR="002075AF">
        <w:t>can be carried out</w:t>
      </w:r>
      <w:proofErr w:type="gramEnd"/>
      <w:r w:rsidR="002075AF">
        <w:t xml:space="preserve"> by the specialized contractor or through self-</w:t>
      </w:r>
      <w:r w:rsidR="006D6C09">
        <w:t>help</w:t>
      </w:r>
      <w:r w:rsidR="002075AF">
        <w:t xml:space="preserve"> methodology via CASH transfers.</w:t>
      </w:r>
    </w:p>
    <w:p w:rsidR="00E2639C" w:rsidRPr="002075AF" w:rsidRDefault="00E2639C" w:rsidP="00E2639C">
      <w:pPr>
        <w:pStyle w:val="ListParagraph"/>
      </w:pPr>
    </w:p>
    <w:p w:rsidR="000E7C28" w:rsidRPr="000C10BF" w:rsidRDefault="00904AEF" w:rsidP="002F0AC8">
      <w:pPr>
        <w:pStyle w:val="ListParagraph"/>
        <w:numPr>
          <w:ilvl w:val="0"/>
          <w:numId w:val="5"/>
        </w:numPr>
        <w:rPr>
          <w:b/>
        </w:rPr>
      </w:pPr>
      <w:r>
        <w:rPr>
          <w:rStyle w:val="FootnoteReference"/>
          <w:b/>
        </w:rPr>
        <w:footnoteReference w:id="1"/>
      </w:r>
      <w:r w:rsidR="000E7C28" w:rsidRPr="000C10BF">
        <w:rPr>
          <w:b/>
        </w:rPr>
        <w:t>CASH for rent</w:t>
      </w:r>
    </w:p>
    <w:p w:rsidR="00D75E36" w:rsidRPr="00D75E36" w:rsidRDefault="00D75E36" w:rsidP="002F0AC8">
      <w:pPr>
        <w:pStyle w:val="ListParagraph"/>
        <w:numPr>
          <w:ilvl w:val="1"/>
          <w:numId w:val="5"/>
        </w:numPr>
      </w:pPr>
      <w:r w:rsidRPr="002F0AC8">
        <w:rPr>
          <w:b/>
        </w:rPr>
        <w:t xml:space="preserve">CASH for rent </w:t>
      </w:r>
      <w:proofErr w:type="spellStart"/>
      <w:proofErr w:type="gramStart"/>
      <w:r w:rsidRPr="002F0AC8">
        <w:rPr>
          <w:b/>
        </w:rPr>
        <w:t>MoU</w:t>
      </w:r>
      <w:proofErr w:type="spellEnd"/>
      <w:r w:rsidRPr="002F0AC8">
        <w:rPr>
          <w:b/>
        </w:rPr>
        <w:t>,</w:t>
      </w:r>
      <w:proofErr w:type="gramEnd"/>
      <w:r>
        <w:t xml:space="preserve"> is a three-way agreement between partner, beneficiary and owner. Some sections of the MOU </w:t>
      </w:r>
      <w:proofErr w:type="gramStart"/>
      <w:r>
        <w:t>can be deleted</w:t>
      </w:r>
      <w:proofErr w:type="gramEnd"/>
      <w:r>
        <w:t xml:space="preserve"> with conditions that they do not affect the rights of both beneficiary and the owner of the flat/property</w:t>
      </w:r>
      <w:r w:rsidRPr="00EE23EB">
        <w:t xml:space="preserve">. For the purpose of use in Yemen, IDPs will need to be provided cash for rental assistance in emergency and that would be for 3-6 months. Due to the protracted displacement, </w:t>
      </w:r>
      <w:r w:rsidRPr="00EE23EB">
        <w:rPr>
          <w:rFonts w:ascii="Calibri" w:hAnsi="Calibri" w:cs="Calibri"/>
          <w:lang w:val="en-GB"/>
        </w:rPr>
        <w:t>a transitional response for cash for rental subsidy, which will be for a duration of 9-12 months for IDPs</w:t>
      </w:r>
    </w:p>
    <w:p w:rsidR="009A0652" w:rsidRDefault="009A0652" w:rsidP="002F0AC8">
      <w:pPr>
        <w:pStyle w:val="ListParagraph"/>
        <w:numPr>
          <w:ilvl w:val="1"/>
          <w:numId w:val="5"/>
        </w:numPr>
      </w:pPr>
      <w:r w:rsidRPr="002F0AC8">
        <w:rPr>
          <w:b/>
        </w:rPr>
        <w:t>CASH for rent receipt</w:t>
      </w:r>
      <w:r w:rsidR="00597D26" w:rsidRPr="002F0AC8">
        <w:rPr>
          <w:b/>
        </w:rPr>
        <w:t>,</w:t>
      </w:r>
      <w:r w:rsidR="00597D26">
        <w:t xml:space="preserve"> is a form between partner and beneficiary, it documents CASH transfer to the beneficiary. </w:t>
      </w:r>
      <w:r w:rsidRPr="00F64E96">
        <w:t xml:space="preserve"> </w:t>
      </w:r>
    </w:p>
    <w:p w:rsidR="000E7C28" w:rsidRPr="000C10BF" w:rsidRDefault="000E7C28" w:rsidP="002F0AC8">
      <w:pPr>
        <w:pStyle w:val="ListParagraph"/>
        <w:numPr>
          <w:ilvl w:val="0"/>
          <w:numId w:val="5"/>
        </w:numPr>
        <w:rPr>
          <w:b/>
        </w:rPr>
      </w:pPr>
      <w:r w:rsidRPr="000C10BF">
        <w:rPr>
          <w:b/>
        </w:rPr>
        <w:t>CASH for rehabilitation</w:t>
      </w:r>
    </w:p>
    <w:p w:rsidR="00F64E96" w:rsidRPr="00E27DE0" w:rsidRDefault="00F64E96" w:rsidP="008B287C">
      <w:pPr>
        <w:pStyle w:val="ListParagraph"/>
        <w:numPr>
          <w:ilvl w:val="1"/>
          <w:numId w:val="5"/>
        </w:numPr>
      </w:pPr>
      <w:r w:rsidRPr="002F0AC8">
        <w:rPr>
          <w:b/>
        </w:rPr>
        <w:t>Right of use contract (</w:t>
      </w:r>
      <w:proofErr w:type="spellStart"/>
      <w:r w:rsidRPr="002F0AC8">
        <w:rPr>
          <w:b/>
        </w:rPr>
        <w:t>RoUC</w:t>
      </w:r>
      <w:proofErr w:type="spellEnd"/>
      <w:proofErr w:type="gramStart"/>
      <w:r w:rsidRPr="002F0AC8">
        <w:rPr>
          <w:b/>
        </w:rPr>
        <w:t>),</w:t>
      </w:r>
      <w:proofErr w:type="gramEnd"/>
      <w:r w:rsidR="00E27DE0" w:rsidRPr="002F0AC8">
        <w:rPr>
          <w:b/>
        </w:rPr>
        <w:t xml:space="preserve"> </w:t>
      </w:r>
      <w:r w:rsidR="00E27DE0">
        <w:t xml:space="preserve">is a two-way agreement between partner and owner. It allows the partner to carry out rehabilitation works in exchange </w:t>
      </w:r>
      <w:r w:rsidR="001A0D6A">
        <w:t>for allowing</w:t>
      </w:r>
      <w:r w:rsidR="00E27DE0">
        <w:t xml:space="preserve"> </w:t>
      </w:r>
      <w:r w:rsidR="00823C74">
        <w:t xml:space="preserve">selected </w:t>
      </w:r>
      <w:r w:rsidR="00E27DE0">
        <w:t>beneficiaries to reside in the owner’s accommodation.</w:t>
      </w:r>
      <w:r w:rsidR="00823C74">
        <w:t xml:space="preserve"> The agreement dictates that once the r</w:t>
      </w:r>
      <w:r w:rsidR="00A2373F">
        <w:t>ehabilitation works are completed</w:t>
      </w:r>
      <w:r w:rsidR="00823C74">
        <w:t>, the owner will sign a rent controlled lease agreement with the selected beneficiary.</w:t>
      </w:r>
      <w:r w:rsidR="00B04D8F">
        <w:t xml:space="preserve"> </w:t>
      </w:r>
      <w:r w:rsidR="008B287C">
        <w:t xml:space="preserve">Some sections of the MOU </w:t>
      </w:r>
      <w:proofErr w:type="gramStart"/>
      <w:r w:rsidR="008B287C">
        <w:t>can be deleted</w:t>
      </w:r>
      <w:proofErr w:type="gramEnd"/>
      <w:r w:rsidR="008B287C">
        <w:t xml:space="preserve"> with conditions that they do not affect the rights of both beneficiary and the owner of the flat/property</w:t>
      </w:r>
      <w:r w:rsidR="008B287C" w:rsidRPr="00EE23EB">
        <w:t>.</w:t>
      </w:r>
    </w:p>
    <w:p w:rsidR="00F64E96" w:rsidRPr="00A2373F" w:rsidRDefault="00F64E96" w:rsidP="002F0AC8">
      <w:pPr>
        <w:pStyle w:val="ListParagraph"/>
        <w:numPr>
          <w:ilvl w:val="1"/>
          <w:numId w:val="5"/>
        </w:numPr>
      </w:pPr>
      <w:r w:rsidRPr="002F0AC8">
        <w:rPr>
          <w:b/>
        </w:rPr>
        <w:t>Rent controlled lease agreement (RCLA</w:t>
      </w:r>
      <w:proofErr w:type="gramStart"/>
      <w:r w:rsidRPr="002F0AC8">
        <w:rPr>
          <w:b/>
        </w:rPr>
        <w:t>),</w:t>
      </w:r>
      <w:proofErr w:type="gramEnd"/>
      <w:r w:rsidR="00A2373F" w:rsidRPr="002F0AC8">
        <w:rPr>
          <w:b/>
        </w:rPr>
        <w:t xml:space="preserve"> </w:t>
      </w:r>
      <w:r w:rsidR="00A2373F">
        <w:t>is a two-way agreement between</w:t>
      </w:r>
      <w:r w:rsidR="00291681">
        <w:t xml:space="preserve"> the owner and beneficiary</w:t>
      </w:r>
      <w:r w:rsidR="00B04D8F">
        <w:t xml:space="preserve">. The agreement controls the rent value the beneficiary pays the owner after completion of the rehabilitation. Generally, the beneficiary should reside free of charge or at a reduced rent rate. The highlighted sections in the agreement are optional. Each partner can assess the need to keep or remove the highlighted sections. </w:t>
      </w:r>
    </w:p>
    <w:p w:rsidR="000E7C28" w:rsidRPr="000C10BF" w:rsidRDefault="000E7C28" w:rsidP="002F0AC8">
      <w:pPr>
        <w:pStyle w:val="ListParagraph"/>
        <w:numPr>
          <w:ilvl w:val="0"/>
          <w:numId w:val="5"/>
        </w:numPr>
        <w:rPr>
          <w:b/>
        </w:rPr>
      </w:pPr>
      <w:r w:rsidRPr="000C10BF">
        <w:rPr>
          <w:b/>
        </w:rPr>
        <w:t>BOQs for rehabilitation</w:t>
      </w:r>
    </w:p>
    <w:p w:rsidR="00DA0678" w:rsidRPr="002F0AC8" w:rsidRDefault="00DA0678" w:rsidP="002F0AC8">
      <w:pPr>
        <w:pStyle w:val="ListParagraph"/>
        <w:numPr>
          <w:ilvl w:val="1"/>
          <w:numId w:val="5"/>
        </w:numPr>
        <w:rPr>
          <w:b/>
        </w:rPr>
      </w:pPr>
      <w:proofErr w:type="gramStart"/>
      <w:r w:rsidRPr="002F0AC8">
        <w:rPr>
          <w:b/>
        </w:rPr>
        <w:t>BOQ,</w:t>
      </w:r>
      <w:proofErr w:type="gramEnd"/>
      <w:r w:rsidR="0073250F" w:rsidRPr="002F0AC8">
        <w:rPr>
          <w:b/>
        </w:rPr>
        <w:t xml:space="preserve"> </w:t>
      </w:r>
      <w:r w:rsidR="0073250F" w:rsidRPr="0073250F">
        <w:t>includes</w:t>
      </w:r>
      <w:r w:rsidR="0073250F">
        <w:t xml:space="preserve"> needed shelter, water and sanitation rehabilitation interventions for small shelter units, collective centers and spontaneous settlements.</w:t>
      </w:r>
    </w:p>
    <w:p w:rsidR="00DA0678" w:rsidRPr="006F7F21" w:rsidRDefault="00DA0678" w:rsidP="002F0AC8">
      <w:pPr>
        <w:pStyle w:val="ListParagraph"/>
        <w:numPr>
          <w:ilvl w:val="1"/>
          <w:numId w:val="5"/>
        </w:numPr>
      </w:pPr>
      <w:r w:rsidRPr="006F7F21">
        <w:rPr>
          <w:b/>
        </w:rPr>
        <w:t xml:space="preserve">Priced </w:t>
      </w:r>
      <w:proofErr w:type="gramStart"/>
      <w:r w:rsidRPr="006F7F21">
        <w:rPr>
          <w:b/>
        </w:rPr>
        <w:t>BOQ,</w:t>
      </w:r>
      <w:proofErr w:type="gramEnd"/>
      <w:r w:rsidR="0073250F" w:rsidRPr="006F7F21">
        <w:rPr>
          <w:b/>
        </w:rPr>
        <w:t xml:space="preserve"> </w:t>
      </w:r>
      <w:r w:rsidR="0073250F" w:rsidRPr="006F7F21">
        <w:t xml:space="preserve">provides an average unit cost for every line item in the BOQ. The partner can use the unit price </w:t>
      </w:r>
      <w:r w:rsidR="00FC76FF" w:rsidRPr="006F7F21">
        <w:t>in all governorates</w:t>
      </w:r>
      <w:r w:rsidR="00C037B6" w:rsidRPr="006F7F21">
        <w:t xml:space="preserve"> of Yemen</w:t>
      </w:r>
      <w:r w:rsidR="005874B6" w:rsidRPr="006F7F21">
        <w:t xml:space="preserve"> to carry out CASH for rehabilitation.</w:t>
      </w:r>
      <w:r w:rsidR="00C037B6" w:rsidRPr="006F7F21">
        <w:t xml:space="preserve"> The unit cost includes supply, </w:t>
      </w:r>
      <w:r w:rsidR="00F52441" w:rsidRPr="006F7F21">
        <w:t xml:space="preserve">transportation, </w:t>
      </w:r>
      <w:proofErr w:type="gramStart"/>
      <w:r w:rsidR="00C037B6" w:rsidRPr="006F7F21">
        <w:t>labor</w:t>
      </w:r>
      <w:proofErr w:type="gramEnd"/>
      <w:r w:rsidR="00C037B6" w:rsidRPr="006F7F21">
        <w:t xml:space="preserve"> and profit costs.</w:t>
      </w:r>
      <w:r w:rsidR="00731380" w:rsidRPr="006F7F21">
        <w:t xml:space="preserve"> The costs may vary according to the economic situation in the country.</w:t>
      </w:r>
    </w:p>
    <w:p w:rsidR="00133C83" w:rsidRPr="00573F17" w:rsidRDefault="000E7C28" w:rsidP="002F0AC8">
      <w:pPr>
        <w:pStyle w:val="ListParagraph"/>
        <w:numPr>
          <w:ilvl w:val="0"/>
          <w:numId w:val="5"/>
        </w:numPr>
        <w:rPr>
          <w:b/>
        </w:rPr>
      </w:pPr>
      <w:r w:rsidRPr="00573F17">
        <w:rPr>
          <w:b/>
        </w:rPr>
        <w:lastRenderedPageBreak/>
        <w:t>PDM form</w:t>
      </w:r>
      <w:r w:rsidR="00AC1160" w:rsidRPr="00573F17">
        <w:rPr>
          <w:b/>
        </w:rPr>
        <w:t>,</w:t>
      </w:r>
      <w:r w:rsidR="004B52C6" w:rsidRPr="00573F17">
        <w:rPr>
          <w:b/>
        </w:rPr>
        <w:t xml:space="preserve"> </w:t>
      </w:r>
      <w:r w:rsidR="004B52C6">
        <w:t>allows Cluster partner to assess impact of implemented interventions while learning and improving prospective CASH for Shelter interventions.</w:t>
      </w:r>
      <w:r w:rsidR="00B16B5B" w:rsidRPr="00573F17">
        <w:rPr>
          <w:b/>
        </w:rPr>
        <w:t xml:space="preserve"> </w:t>
      </w:r>
    </w:p>
    <w:p w:rsidR="00133C83" w:rsidRDefault="00133C83" w:rsidP="00133C83">
      <w:pPr>
        <w:pStyle w:val="ListParagraph"/>
        <w:rPr>
          <w:b/>
        </w:rPr>
      </w:pPr>
    </w:p>
    <w:p w:rsidR="00133C83" w:rsidRDefault="00133C83" w:rsidP="00133C83">
      <w:pPr>
        <w:pStyle w:val="ListParagraph"/>
        <w:rPr>
          <w:b/>
        </w:rPr>
      </w:pPr>
    </w:p>
    <w:p w:rsidR="00133C83" w:rsidRPr="00CD6F65" w:rsidRDefault="00133C83" w:rsidP="00573F17">
      <w:pPr>
        <w:pStyle w:val="ListParagraph"/>
        <w:bidi/>
        <w:rPr>
          <w:b/>
        </w:rPr>
      </w:pPr>
    </w:p>
    <w:sectPr w:rsidR="00133C83" w:rsidRPr="00CD6F65" w:rsidSect="00573F17">
      <w:headerReference w:type="default" r:id="rId8"/>
      <w:pgSz w:w="12240" w:h="15840"/>
      <w:pgMar w:top="1440" w:right="1440" w:bottom="720" w:left="1440" w:header="720" w:footer="81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6A8" w:rsidRDefault="004D56A8" w:rsidP="00A80FD9">
      <w:pPr>
        <w:spacing w:after="0" w:line="240" w:lineRule="auto"/>
      </w:pPr>
      <w:r>
        <w:separator/>
      </w:r>
    </w:p>
  </w:endnote>
  <w:endnote w:type="continuationSeparator" w:id="0">
    <w:p w:rsidR="004D56A8" w:rsidRDefault="004D56A8" w:rsidP="00A80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T Bold Heading">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6A8" w:rsidRDefault="004D56A8" w:rsidP="00A80FD9">
      <w:pPr>
        <w:spacing w:after="0" w:line="240" w:lineRule="auto"/>
      </w:pPr>
      <w:r>
        <w:separator/>
      </w:r>
    </w:p>
  </w:footnote>
  <w:footnote w:type="continuationSeparator" w:id="0">
    <w:p w:rsidR="004D56A8" w:rsidRDefault="004D56A8" w:rsidP="00A80FD9">
      <w:pPr>
        <w:spacing w:after="0" w:line="240" w:lineRule="auto"/>
      </w:pPr>
      <w:r>
        <w:continuationSeparator/>
      </w:r>
    </w:p>
  </w:footnote>
  <w:footnote w:id="1">
    <w:p w:rsidR="00904AEF" w:rsidRDefault="00904AEF" w:rsidP="00904AEF">
      <w:pPr>
        <w:pStyle w:val="FootnoteText"/>
      </w:pPr>
      <w:r>
        <w:rPr>
          <w:rStyle w:val="FootnoteReference"/>
        </w:rPr>
        <w:footnoteRef/>
      </w:r>
      <w:r>
        <w:t xml:space="preserve"> Partners need to be carry out a careful needs assessment and be aware of the risks when planning rental subsidies e.g. increase in the rental rate in the location.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FD9" w:rsidRDefault="00A80FD9">
    <w:pPr>
      <w:pStyle w:val="Header"/>
    </w:pPr>
    <w:r>
      <w:rPr>
        <w:noProof/>
      </w:rPr>
      <w:drawing>
        <wp:anchor distT="0" distB="0" distL="114300" distR="114300" simplePos="0" relativeHeight="251658240" behindDoc="0" locked="0" layoutInCell="1" allowOverlap="1">
          <wp:simplePos x="0" y="0"/>
          <wp:positionH relativeFrom="column">
            <wp:posOffset>-571500</wp:posOffset>
          </wp:positionH>
          <wp:positionV relativeFrom="paragraph">
            <wp:posOffset>-167640</wp:posOffset>
          </wp:positionV>
          <wp:extent cx="1979930" cy="283210"/>
          <wp:effectExtent l="0" t="0" r="1270" b="2540"/>
          <wp:wrapSquare wrapText="bothSides"/>
          <wp:docPr id="23" name="Picture 23" descr="New Yemen Shelter NFIs CCCM Cluster Logo- v2"/>
          <wp:cNvGraphicFramePr/>
          <a:graphic xmlns:a="http://schemas.openxmlformats.org/drawingml/2006/main">
            <a:graphicData uri="http://schemas.openxmlformats.org/drawingml/2006/picture">
              <pic:pic xmlns:pic="http://schemas.openxmlformats.org/drawingml/2006/picture">
                <pic:nvPicPr>
                  <pic:cNvPr id="2" name="Picture 2" descr="New Yemen Shelter NFIs CCCM Cluster Logo- v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9930" cy="2832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960AED"/>
    <w:multiLevelType w:val="hybridMultilevel"/>
    <w:tmpl w:val="3886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BB07D3"/>
    <w:multiLevelType w:val="hybridMultilevel"/>
    <w:tmpl w:val="ED6E43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86459CA"/>
    <w:multiLevelType w:val="hybridMultilevel"/>
    <w:tmpl w:val="C572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ED6428"/>
    <w:multiLevelType w:val="hybridMultilevel"/>
    <w:tmpl w:val="4970C0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9A428DD"/>
    <w:multiLevelType w:val="hybridMultilevel"/>
    <w:tmpl w:val="DF36B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ED7F3D"/>
    <w:multiLevelType w:val="hybridMultilevel"/>
    <w:tmpl w:val="3A923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103773"/>
    <w:multiLevelType w:val="hybridMultilevel"/>
    <w:tmpl w:val="E96698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FD9"/>
    <w:rsid w:val="00037D92"/>
    <w:rsid w:val="000A6072"/>
    <w:rsid w:val="000C10BF"/>
    <w:rsid w:val="000E7C28"/>
    <w:rsid w:val="000F620F"/>
    <w:rsid w:val="00133C83"/>
    <w:rsid w:val="00182B33"/>
    <w:rsid w:val="00193012"/>
    <w:rsid w:val="001A0D6A"/>
    <w:rsid w:val="001C1A80"/>
    <w:rsid w:val="001C5CFC"/>
    <w:rsid w:val="001E7F8A"/>
    <w:rsid w:val="001F7F09"/>
    <w:rsid w:val="002022CD"/>
    <w:rsid w:val="002075AF"/>
    <w:rsid w:val="002125DF"/>
    <w:rsid w:val="00231B62"/>
    <w:rsid w:val="00245C36"/>
    <w:rsid w:val="00254676"/>
    <w:rsid w:val="00291681"/>
    <w:rsid w:val="002F0AC8"/>
    <w:rsid w:val="0030748F"/>
    <w:rsid w:val="003278E6"/>
    <w:rsid w:val="0034544F"/>
    <w:rsid w:val="00395B28"/>
    <w:rsid w:val="003B336B"/>
    <w:rsid w:val="003C1297"/>
    <w:rsid w:val="004605BB"/>
    <w:rsid w:val="004849DE"/>
    <w:rsid w:val="004B52C6"/>
    <w:rsid w:val="004C07FE"/>
    <w:rsid w:val="004D56A8"/>
    <w:rsid w:val="004F1EB3"/>
    <w:rsid w:val="005241E0"/>
    <w:rsid w:val="0052469B"/>
    <w:rsid w:val="00546F91"/>
    <w:rsid w:val="00557198"/>
    <w:rsid w:val="00572ADC"/>
    <w:rsid w:val="00573F17"/>
    <w:rsid w:val="005874B6"/>
    <w:rsid w:val="00597D26"/>
    <w:rsid w:val="005C2D4A"/>
    <w:rsid w:val="005D0DF5"/>
    <w:rsid w:val="00607D35"/>
    <w:rsid w:val="006132F4"/>
    <w:rsid w:val="0061568F"/>
    <w:rsid w:val="00640154"/>
    <w:rsid w:val="00641CAD"/>
    <w:rsid w:val="006534BF"/>
    <w:rsid w:val="006742EC"/>
    <w:rsid w:val="006950B2"/>
    <w:rsid w:val="006B6567"/>
    <w:rsid w:val="006B6D37"/>
    <w:rsid w:val="006D6C09"/>
    <w:rsid w:val="006F7F21"/>
    <w:rsid w:val="00713B74"/>
    <w:rsid w:val="00724336"/>
    <w:rsid w:val="00731380"/>
    <w:rsid w:val="0073250F"/>
    <w:rsid w:val="00735756"/>
    <w:rsid w:val="007419A6"/>
    <w:rsid w:val="007A1996"/>
    <w:rsid w:val="007A317C"/>
    <w:rsid w:val="007C44C4"/>
    <w:rsid w:val="008129B9"/>
    <w:rsid w:val="00823C74"/>
    <w:rsid w:val="00857231"/>
    <w:rsid w:val="00880FE1"/>
    <w:rsid w:val="008B287C"/>
    <w:rsid w:val="008C21EC"/>
    <w:rsid w:val="008F06E5"/>
    <w:rsid w:val="00904AEF"/>
    <w:rsid w:val="00925D40"/>
    <w:rsid w:val="009369B7"/>
    <w:rsid w:val="00951EDB"/>
    <w:rsid w:val="0095639E"/>
    <w:rsid w:val="00957087"/>
    <w:rsid w:val="00970E63"/>
    <w:rsid w:val="00973C02"/>
    <w:rsid w:val="00991FE7"/>
    <w:rsid w:val="009A0652"/>
    <w:rsid w:val="009C711A"/>
    <w:rsid w:val="00A006EE"/>
    <w:rsid w:val="00A2373F"/>
    <w:rsid w:val="00A3020F"/>
    <w:rsid w:val="00A77CEB"/>
    <w:rsid w:val="00A80FD9"/>
    <w:rsid w:val="00AA35D7"/>
    <w:rsid w:val="00AC1160"/>
    <w:rsid w:val="00AC3622"/>
    <w:rsid w:val="00AD7B4C"/>
    <w:rsid w:val="00AE00BF"/>
    <w:rsid w:val="00AE58E4"/>
    <w:rsid w:val="00AF2BE9"/>
    <w:rsid w:val="00B04D8F"/>
    <w:rsid w:val="00B16B5B"/>
    <w:rsid w:val="00B42A9B"/>
    <w:rsid w:val="00B6006C"/>
    <w:rsid w:val="00B76EED"/>
    <w:rsid w:val="00B8029F"/>
    <w:rsid w:val="00B85F5F"/>
    <w:rsid w:val="00B9687F"/>
    <w:rsid w:val="00BA7D46"/>
    <w:rsid w:val="00BE60FB"/>
    <w:rsid w:val="00BE7F9A"/>
    <w:rsid w:val="00C037B6"/>
    <w:rsid w:val="00C41348"/>
    <w:rsid w:val="00C738DD"/>
    <w:rsid w:val="00C90691"/>
    <w:rsid w:val="00CA200D"/>
    <w:rsid w:val="00CC087C"/>
    <w:rsid w:val="00CD37EE"/>
    <w:rsid w:val="00CD6F65"/>
    <w:rsid w:val="00CE5024"/>
    <w:rsid w:val="00D207D7"/>
    <w:rsid w:val="00D34682"/>
    <w:rsid w:val="00D3539A"/>
    <w:rsid w:val="00D65D6B"/>
    <w:rsid w:val="00D75E36"/>
    <w:rsid w:val="00DA0678"/>
    <w:rsid w:val="00DC36DC"/>
    <w:rsid w:val="00DE708A"/>
    <w:rsid w:val="00E0140D"/>
    <w:rsid w:val="00E022A5"/>
    <w:rsid w:val="00E11B6D"/>
    <w:rsid w:val="00E17E8D"/>
    <w:rsid w:val="00E21456"/>
    <w:rsid w:val="00E2639C"/>
    <w:rsid w:val="00E27DE0"/>
    <w:rsid w:val="00E506A6"/>
    <w:rsid w:val="00E530B1"/>
    <w:rsid w:val="00E55872"/>
    <w:rsid w:val="00EA6C5F"/>
    <w:rsid w:val="00EB4A39"/>
    <w:rsid w:val="00EE1854"/>
    <w:rsid w:val="00EE1A1C"/>
    <w:rsid w:val="00EE23EB"/>
    <w:rsid w:val="00EE5B0F"/>
    <w:rsid w:val="00F0120E"/>
    <w:rsid w:val="00F038E7"/>
    <w:rsid w:val="00F068D1"/>
    <w:rsid w:val="00F13D45"/>
    <w:rsid w:val="00F15A01"/>
    <w:rsid w:val="00F33067"/>
    <w:rsid w:val="00F33FEF"/>
    <w:rsid w:val="00F52441"/>
    <w:rsid w:val="00F64451"/>
    <w:rsid w:val="00F64E96"/>
    <w:rsid w:val="00F701BC"/>
    <w:rsid w:val="00F76673"/>
    <w:rsid w:val="00FA5198"/>
    <w:rsid w:val="00FB5518"/>
    <w:rsid w:val="00FC76FF"/>
    <w:rsid w:val="00FD5B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0DC696-7316-4515-A7F5-B59A3D0B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0F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0FD9"/>
  </w:style>
  <w:style w:type="paragraph" w:styleId="Footer">
    <w:name w:val="footer"/>
    <w:basedOn w:val="Normal"/>
    <w:link w:val="FooterChar"/>
    <w:uiPriority w:val="99"/>
    <w:unhideWhenUsed/>
    <w:rsid w:val="00A80F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0FD9"/>
  </w:style>
  <w:style w:type="paragraph" w:styleId="ListParagraph">
    <w:name w:val="List Paragraph"/>
    <w:basedOn w:val="Normal"/>
    <w:uiPriority w:val="34"/>
    <w:qFormat/>
    <w:rsid w:val="000C10BF"/>
    <w:pPr>
      <w:ind w:left="720"/>
      <w:contextualSpacing/>
    </w:pPr>
  </w:style>
  <w:style w:type="paragraph" w:styleId="BalloonText">
    <w:name w:val="Balloon Text"/>
    <w:basedOn w:val="Normal"/>
    <w:link w:val="BalloonTextChar"/>
    <w:uiPriority w:val="99"/>
    <w:semiHidden/>
    <w:unhideWhenUsed/>
    <w:rsid w:val="003278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8E6"/>
    <w:rPr>
      <w:rFonts w:ascii="Segoe UI" w:hAnsi="Segoe UI" w:cs="Segoe UI"/>
      <w:sz w:val="18"/>
      <w:szCs w:val="18"/>
    </w:rPr>
  </w:style>
  <w:style w:type="paragraph" w:styleId="FootnoteText">
    <w:name w:val="footnote text"/>
    <w:basedOn w:val="Normal"/>
    <w:link w:val="FootnoteTextChar"/>
    <w:uiPriority w:val="99"/>
    <w:semiHidden/>
    <w:unhideWhenUsed/>
    <w:rsid w:val="00904A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4AEF"/>
    <w:rPr>
      <w:sz w:val="20"/>
      <w:szCs w:val="20"/>
    </w:rPr>
  </w:style>
  <w:style w:type="character" w:styleId="FootnoteReference">
    <w:name w:val="footnote reference"/>
    <w:basedOn w:val="DefaultParagraphFont"/>
    <w:uiPriority w:val="99"/>
    <w:semiHidden/>
    <w:unhideWhenUsed/>
    <w:rsid w:val="00904A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FEBF7-FF23-4E17-B6C6-7E56D18B6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CHATILA Hani</dc:creator>
  <cp:keywords/>
  <dc:description/>
  <cp:lastModifiedBy>External R. Lmmpo</cp:lastModifiedBy>
  <cp:revision>4</cp:revision>
  <dcterms:created xsi:type="dcterms:W3CDTF">2018-07-17T06:44:00Z</dcterms:created>
  <dcterms:modified xsi:type="dcterms:W3CDTF">2018-07-22T08:01:00Z</dcterms:modified>
</cp:coreProperties>
</file>